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6D" w:rsidRDefault="004F6E18" w:rsidP="0043136D">
      <w:pPr>
        <w:rPr>
          <w:b/>
          <w:u w:val="single"/>
        </w:rPr>
      </w:pPr>
      <w:r w:rsidRPr="004F6E18">
        <w:rPr>
          <w:noProof/>
          <w:sz w:val="20"/>
        </w:rPr>
        <w:pict>
          <v:shapetype id="_x0000_t202" coordsize="21600,21600" o:spt="202" path="m,l,21600r21600,l21600,xe">
            <v:stroke joinstyle="miter"/>
            <v:path gradientshapeok="t" o:connecttype="rect"/>
          </v:shapetype>
          <v:shape id="_x0000_s1027" type="#_x0000_t202" style="position:absolute;margin-left:380.9pt;margin-top:63.15pt;width:147pt;height:28.5pt;z-index:251661312" filled="f" stroked="f">
            <v:textbox style="mso-next-textbox:#_x0000_s1027">
              <w:txbxContent>
                <w:p w:rsidR="0043136D" w:rsidRDefault="0043136D" w:rsidP="0043136D">
                  <w:pPr>
                    <w:autoSpaceDE w:val="0"/>
                    <w:autoSpaceDN w:val="0"/>
                    <w:adjustRightInd w:val="0"/>
                    <w:rPr>
                      <w:sz w:val="20"/>
                    </w:rPr>
                  </w:pPr>
                  <w:r>
                    <w:rPr>
                      <w:sz w:val="20"/>
                    </w:rPr>
                    <w:t>In Case of Emergency Contact</w:t>
                  </w:r>
                </w:p>
                <w:p w:rsidR="0043136D" w:rsidRDefault="00C737A8" w:rsidP="0043136D">
                  <w:pPr>
                    <w:rPr>
                      <w:sz w:val="20"/>
                    </w:rPr>
                  </w:pPr>
                  <w:r>
                    <w:rPr>
                      <w:sz w:val="20"/>
                    </w:rPr>
                    <w:t>Other SDD personnel by phone</w:t>
                  </w:r>
                </w:p>
              </w:txbxContent>
            </v:textbox>
          </v:shape>
        </w:pict>
      </w:r>
      <w:r w:rsidR="0043136D">
        <w:rPr>
          <w:b/>
          <w:noProof/>
          <w:u w:val="single"/>
        </w:rPr>
        <w:drawing>
          <wp:inline distT="0" distB="0" distL="0" distR="0">
            <wp:extent cx="6743700" cy="1219200"/>
            <wp:effectExtent l="19050" t="0" r="0" b="0"/>
            <wp:docPr id="1" name="Picture 1" descr="SD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 Logo2"/>
                    <pic:cNvPicPr>
                      <a:picLocks noChangeAspect="1" noChangeArrowheads="1"/>
                    </pic:cNvPicPr>
                  </pic:nvPicPr>
                  <pic:blipFill>
                    <a:blip r:embed="rId7" cstate="print"/>
                    <a:srcRect/>
                    <a:stretch>
                      <a:fillRect/>
                    </a:stretch>
                  </pic:blipFill>
                  <pic:spPr bwMode="auto">
                    <a:xfrm>
                      <a:off x="0" y="0"/>
                      <a:ext cx="6743700" cy="1219200"/>
                    </a:xfrm>
                    <a:prstGeom prst="rect">
                      <a:avLst/>
                    </a:prstGeom>
                    <a:noFill/>
                    <a:ln w="9525">
                      <a:noFill/>
                      <a:miter lim="800000"/>
                      <a:headEnd/>
                      <a:tailEnd/>
                    </a:ln>
                  </pic:spPr>
                </pic:pic>
              </a:graphicData>
            </a:graphic>
          </wp:inline>
        </w:drawing>
      </w:r>
    </w:p>
    <w:p w:rsidR="0043136D" w:rsidRDefault="004F6E18" w:rsidP="0043136D">
      <w:pPr>
        <w:pStyle w:val="Caption"/>
        <w:spacing w:before="120" w:after="120"/>
      </w:pPr>
      <w:r w:rsidRPr="004F6E18">
        <w:rPr>
          <w:noProof/>
          <w:sz w:val="20"/>
        </w:rPr>
        <w:pict>
          <v:shape id="_x0000_s1026" type="#_x0000_t202" style="position:absolute;left:0;text-align:left;margin-left:0;margin-top:-35.45pt;width:183.75pt;height:36pt;z-index:251660288" filled="f" stroked="f">
            <v:textbox style="mso-next-textbox:#_x0000_s1026">
              <w:txbxContent>
                <w:p w:rsidR="0043136D" w:rsidRDefault="0043136D" w:rsidP="0043136D">
                  <w:pPr>
                    <w:autoSpaceDE w:val="0"/>
                    <w:autoSpaceDN w:val="0"/>
                    <w:adjustRightInd w:val="0"/>
                    <w:rPr>
                      <w:sz w:val="20"/>
                    </w:rPr>
                  </w:pPr>
                  <w:r>
                    <w:rPr>
                      <w:sz w:val="20"/>
                    </w:rPr>
                    <w:t>Phone Number for all Emergencies</w:t>
                  </w:r>
                </w:p>
                <w:p w:rsidR="0043136D" w:rsidRDefault="0043136D" w:rsidP="0043136D">
                  <w:pPr>
                    <w:rPr>
                      <w:b/>
                      <w:bCs/>
                      <w:sz w:val="20"/>
                    </w:rPr>
                  </w:pPr>
                  <w:r>
                    <w:rPr>
                      <w:sz w:val="20"/>
                    </w:rPr>
                    <w:t xml:space="preserve">                     </w:t>
                  </w:r>
                  <w:r>
                    <w:rPr>
                      <w:b/>
                      <w:bCs/>
                      <w:sz w:val="20"/>
                    </w:rPr>
                    <w:t>911</w:t>
                  </w:r>
                </w:p>
              </w:txbxContent>
            </v:textbox>
          </v:shape>
        </w:pict>
      </w:r>
      <w:r w:rsidR="0043136D">
        <w:t xml:space="preserve">                  CONFINED SPACE ENTRY PERMIT</w:t>
      </w:r>
    </w:p>
    <w:tbl>
      <w:tblPr>
        <w:tblW w:w="10080" w:type="dxa"/>
        <w:tblInd w:w="108" w:type="dxa"/>
        <w:tblLayout w:type="fixed"/>
        <w:tblLook w:val="0000"/>
      </w:tblPr>
      <w:tblGrid>
        <w:gridCol w:w="1440"/>
        <w:gridCol w:w="540"/>
        <w:gridCol w:w="180"/>
        <w:gridCol w:w="180"/>
        <w:gridCol w:w="720"/>
        <w:gridCol w:w="1440"/>
        <w:gridCol w:w="1620"/>
        <w:gridCol w:w="900"/>
        <w:gridCol w:w="900"/>
        <w:gridCol w:w="180"/>
        <w:gridCol w:w="1980"/>
      </w:tblGrid>
      <w:tr w:rsidR="0043136D" w:rsidTr="00163BD1">
        <w:tc>
          <w:tcPr>
            <w:tcW w:w="2160" w:type="dxa"/>
            <w:gridSpan w:val="3"/>
          </w:tcPr>
          <w:p w:rsidR="0043136D" w:rsidRDefault="0043136D" w:rsidP="00163BD1">
            <w:pPr>
              <w:pStyle w:val="NormalWeb"/>
              <w:spacing w:before="0" w:beforeAutospacing="0" w:after="0" w:afterAutospacing="0"/>
            </w:pPr>
            <w:r>
              <w:rPr>
                <w:sz w:val="22"/>
              </w:rPr>
              <w:t>Location of Work:</w:t>
            </w:r>
          </w:p>
        </w:tc>
        <w:tc>
          <w:tcPr>
            <w:tcW w:w="4860" w:type="dxa"/>
            <w:gridSpan w:val="5"/>
            <w:tcBorders>
              <w:bottom w:val="single" w:sz="6" w:space="0" w:color="auto"/>
            </w:tcBorders>
          </w:tcPr>
          <w:p w:rsidR="0043136D" w:rsidRDefault="0043136D" w:rsidP="00163BD1"/>
        </w:tc>
        <w:tc>
          <w:tcPr>
            <w:tcW w:w="1080" w:type="dxa"/>
            <w:gridSpan w:val="2"/>
          </w:tcPr>
          <w:p w:rsidR="0043136D" w:rsidRDefault="0043136D" w:rsidP="00163BD1">
            <w:r>
              <w:rPr>
                <w:sz w:val="22"/>
              </w:rPr>
              <w:t>W.O. #</w:t>
            </w:r>
          </w:p>
        </w:tc>
        <w:tc>
          <w:tcPr>
            <w:tcW w:w="1980" w:type="dxa"/>
            <w:tcBorders>
              <w:bottom w:val="single" w:sz="6" w:space="0" w:color="auto"/>
            </w:tcBorders>
          </w:tcPr>
          <w:p w:rsidR="0043136D" w:rsidRDefault="0043136D" w:rsidP="00163BD1"/>
        </w:tc>
      </w:tr>
      <w:tr w:rsidR="0043136D" w:rsidTr="00163BD1">
        <w:tc>
          <w:tcPr>
            <w:tcW w:w="2340" w:type="dxa"/>
            <w:gridSpan w:val="4"/>
          </w:tcPr>
          <w:p w:rsidR="0043136D" w:rsidRDefault="0043136D" w:rsidP="00163BD1">
            <w:pPr>
              <w:pStyle w:val="NormalWeb"/>
              <w:spacing w:before="120" w:beforeAutospacing="0" w:after="0" w:afterAutospacing="0"/>
            </w:pPr>
            <w:r>
              <w:rPr>
                <w:sz w:val="22"/>
              </w:rPr>
              <w:t>Description of Work:</w:t>
            </w:r>
          </w:p>
        </w:tc>
        <w:tc>
          <w:tcPr>
            <w:tcW w:w="7740" w:type="dxa"/>
            <w:gridSpan w:val="7"/>
            <w:tcBorders>
              <w:bottom w:val="single" w:sz="6" w:space="0" w:color="auto"/>
            </w:tcBorders>
          </w:tcPr>
          <w:p w:rsidR="0043136D" w:rsidRDefault="0043136D" w:rsidP="00163BD1"/>
        </w:tc>
      </w:tr>
      <w:tr w:rsidR="0043136D" w:rsidTr="00163BD1">
        <w:tc>
          <w:tcPr>
            <w:tcW w:w="2340" w:type="dxa"/>
            <w:gridSpan w:val="4"/>
          </w:tcPr>
          <w:p w:rsidR="0043136D" w:rsidRDefault="0043136D" w:rsidP="00163BD1">
            <w:pPr>
              <w:pStyle w:val="NormalWeb"/>
              <w:spacing w:before="120" w:beforeAutospacing="0" w:after="0" w:afterAutospacing="0"/>
            </w:pPr>
            <w:r>
              <w:rPr>
                <w:sz w:val="22"/>
              </w:rPr>
              <w:t>Employees Assigned:</w:t>
            </w:r>
          </w:p>
        </w:tc>
        <w:tc>
          <w:tcPr>
            <w:tcW w:w="7740" w:type="dxa"/>
            <w:gridSpan w:val="7"/>
            <w:tcBorders>
              <w:bottom w:val="single" w:sz="6" w:space="0" w:color="auto"/>
            </w:tcBorders>
          </w:tcPr>
          <w:p w:rsidR="0043136D" w:rsidRDefault="0043136D" w:rsidP="00163BD1"/>
        </w:tc>
      </w:tr>
      <w:tr w:rsidR="0043136D" w:rsidTr="00163BD1">
        <w:tc>
          <w:tcPr>
            <w:tcW w:w="1980" w:type="dxa"/>
            <w:gridSpan w:val="2"/>
          </w:tcPr>
          <w:p w:rsidR="0043136D" w:rsidRDefault="0043136D" w:rsidP="00163BD1">
            <w:pPr>
              <w:pStyle w:val="NormalWeb"/>
              <w:spacing w:before="120" w:beforeAutospacing="0" w:after="0" w:afterAutospacing="0"/>
            </w:pPr>
            <w:r>
              <w:rPr>
                <w:sz w:val="22"/>
              </w:rPr>
              <w:t>Standby Person:</w:t>
            </w:r>
          </w:p>
        </w:tc>
        <w:tc>
          <w:tcPr>
            <w:tcW w:w="8100" w:type="dxa"/>
            <w:gridSpan w:val="9"/>
            <w:tcBorders>
              <w:bottom w:val="single" w:sz="6" w:space="0" w:color="auto"/>
            </w:tcBorders>
          </w:tcPr>
          <w:p w:rsidR="0043136D" w:rsidRDefault="0043136D" w:rsidP="00163BD1"/>
        </w:tc>
      </w:tr>
      <w:tr w:rsidR="0043136D" w:rsidTr="00163BD1">
        <w:tc>
          <w:tcPr>
            <w:tcW w:w="1440" w:type="dxa"/>
          </w:tcPr>
          <w:p w:rsidR="0043136D" w:rsidRDefault="0043136D" w:rsidP="00163BD1">
            <w:pPr>
              <w:pStyle w:val="NormalWeb"/>
              <w:spacing w:before="120" w:beforeAutospacing="0" w:after="0" w:afterAutospacing="0"/>
            </w:pPr>
            <w:r>
              <w:rPr>
                <w:sz w:val="22"/>
              </w:rPr>
              <w:t>Entry Date:</w:t>
            </w:r>
          </w:p>
        </w:tc>
        <w:tc>
          <w:tcPr>
            <w:tcW w:w="1620" w:type="dxa"/>
            <w:gridSpan w:val="4"/>
            <w:tcBorders>
              <w:bottom w:val="single" w:sz="6" w:space="0" w:color="auto"/>
            </w:tcBorders>
          </w:tcPr>
          <w:p w:rsidR="0043136D" w:rsidRDefault="0043136D" w:rsidP="00163BD1"/>
        </w:tc>
        <w:tc>
          <w:tcPr>
            <w:tcW w:w="1440" w:type="dxa"/>
          </w:tcPr>
          <w:p w:rsidR="0043136D" w:rsidRDefault="0043136D" w:rsidP="00163BD1">
            <w:pPr>
              <w:pStyle w:val="NormalWeb"/>
              <w:spacing w:before="120" w:beforeAutospacing="0" w:after="0" w:afterAutospacing="0"/>
            </w:pPr>
            <w:r>
              <w:rPr>
                <w:sz w:val="22"/>
              </w:rPr>
              <w:t>Entry Time:</w:t>
            </w:r>
          </w:p>
        </w:tc>
        <w:tc>
          <w:tcPr>
            <w:tcW w:w="1620" w:type="dxa"/>
            <w:tcBorders>
              <w:bottom w:val="single" w:sz="6" w:space="0" w:color="auto"/>
            </w:tcBorders>
          </w:tcPr>
          <w:p w:rsidR="0043136D" w:rsidRDefault="0043136D" w:rsidP="00163BD1"/>
        </w:tc>
        <w:tc>
          <w:tcPr>
            <w:tcW w:w="1800" w:type="dxa"/>
            <w:gridSpan w:val="2"/>
          </w:tcPr>
          <w:p w:rsidR="0043136D" w:rsidRDefault="0043136D" w:rsidP="00163BD1">
            <w:pPr>
              <w:pStyle w:val="NormalWeb"/>
              <w:spacing w:before="120" w:beforeAutospacing="0" w:after="0" w:afterAutospacing="0"/>
            </w:pPr>
            <w:r>
              <w:rPr>
                <w:sz w:val="22"/>
              </w:rPr>
              <w:t>Canceled Time:</w:t>
            </w:r>
          </w:p>
        </w:tc>
        <w:tc>
          <w:tcPr>
            <w:tcW w:w="2160" w:type="dxa"/>
            <w:gridSpan w:val="2"/>
            <w:tcBorders>
              <w:bottom w:val="single" w:sz="6" w:space="0" w:color="auto"/>
            </w:tcBorders>
          </w:tcPr>
          <w:p w:rsidR="0043136D" w:rsidRDefault="0043136D" w:rsidP="00163BD1"/>
        </w:tc>
      </w:tr>
    </w:tbl>
    <w:p w:rsidR="0043136D" w:rsidRDefault="0043136D" w:rsidP="0043136D">
      <w:pPr>
        <w:tabs>
          <w:tab w:val="left" w:pos="5220"/>
          <w:tab w:val="left" w:pos="7200"/>
          <w:tab w:val="left" w:pos="8820"/>
        </w:tabs>
        <w:spacing w:before="120" w:after="120"/>
        <w:ind w:left="187"/>
        <w:rPr>
          <w:sz w:val="22"/>
        </w:rPr>
      </w:pPr>
      <w:r>
        <w:rPr>
          <w:sz w:val="22"/>
          <w:u w:val="single"/>
        </w:rPr>
        <w:t>Item</w:t>
      </w:r>
      <w:r>
        <w:rPr>
          <w:sz w:val="22"/>
        </w:rPr>
        <w:tab/>
      </w:r>
      <w:r>
        <w:rPr>
          <w:sz w:val="22"/>
          <w:u w:val="single"/>
        </w:rPr>
        <w:t>Status</w:t>
      </w:r>
      <w:r>
        <w:rPr>
          <w:sz w:val="22"/>
        </w:rPr>
        <w:tab/>
      </w:r>
      <w:r>
        <w:rPr>
          <w:sz w:val="22"/>
          <w:u w:val="single"/>
        </w:rPr>
        <w:t>Completed</w:t>
      </w:r>
      <w:r>
        <w:rPr>
          <w:sz w:val="22"/>
        </w:rPr>
        <w:t xml:space="preserve"> </w:t>
      </w:r>
      <w:r>
        <w:rPr>
          <w:sz w:val="22"/>
        </w:rPr>
        <w:tab/>
      </w:r>
      <w:r>
        <w:rPr>
          <w:sz w:val="22"/>
          <w:u w:val="single"/>
        </w:rPr>
        <w:t>N/A</w:t>
      </w:r>
    </w:p>
    <w:tbl>
      <w:tblPr>
        <w:tblW w:w="0" w:type="auto"/>
        <w:tblInd w:w="108" w:type="dxa"/>
        <w:tblLayout w:type="fixed"/>
        <w:tblLook w:val="0000"/>
      </w:tblPr>
      <w:tblGrid>
        <w:gridCol w:w="4320"/>
        <w:gridCol w:w="484"/>
        <w:gridCol w:w="236"/>
        <w:gridCol w:w="664"/>
        <w:gridCol w:w="720"/>
        <w:gridCol w:w="416"/>
        <w:gridCol w:w="360"/>
        <w:gridCol w:w="1080"/>
        <w:gridCol w:w="540"/>
        <w:gridCol w:w="1080"/>
      </w:tblGrid>
      <w:tr w:rsidR="0043136D" w:rsidTr="00163BD1">
        <w:tc>
          <w:tcPr>
            <w:tcW w:w="4804" w:type="dxa"/>
            <w:gridSpan w:val="2"/>
          </w:tcPr>
          <w:p w:rsidR="0043136D" w:rsidRDefault="0043136D" w:rsidP="00163BD1"/>
        </w:tc>
        <w:tc>
          <w:tcPr>
            <w:tcW w:w="236" w:type="dxa"/>
          </w:tcPr>
          <w:p w:rsidR="0043136D" w:rsidRDefault="0043136D" w:rsidP="00163BD1"/>
        </w:tc>
        <w:tc>
          <w:tcPr>
            <w:tcW w:w="664" w:type="dxa"/>
          </w:tcPr>
          <w:p w:rsidR="0043136D" w:rsidRDefault="0043136D" w:rsidP="00163BD1">
            <w:pPr>
              <w:jc w:val="center"/>
            </w:pPr>
            <w:r>
              <w:rPr>
                <w:sz w:val="22"/>
              </w:rPr>
              <w:t>A</w:t>
            </w:r>
          </w:p>
        </w:tc>
        <w:tc>
          <w:tcPr>
            <w:tcW w:w="720" w:type="dxa"/>
          </w:tcPr>
          <w:p w:rsidR="0043136D" w:rsidRDefault="0043136D" w:rsidP="00163BD1">
            <w:pPr>
              <w:jc w:val="center"/>
            </w:pPr>
            <w:r>
              <w:rPr>
                <w:sz w:val="22"/>
              </w:rPr>
              <w:t>B</w:t>
            </w:r>
          </w:p>
        </w:tc>
        <w:tc>
          <w:tcPr>
            <w:tcW w:w="416" w:type="dxa"/>
          </w:tcPr>
          <w:p w:rsidR="0043136D" w:rsidRDefault="0043136D" w:rsidP="00163BD1">
            <w:pPr>
              <w:jc w:val="center"/>
            </w:pPr>
            <w:r>
              <w:rPr>
                <w:sz w:val="22"/>
              </w:rPr>
              <w:t>C</w:t>
            </w:r>
          </w:p>
        </w:tc>
        <w:tc>
          <w:tcPr>
            <w:tcW w:w="360" w:type="dxa"/>
          </w:tcPr>
          <w:p w:rsidR="0043136D" w:rsidRDefault="0043136D" w:rsidP="00163BD1"/>
        </w:tc>
        <w:tc>
          <w:tcPr>
            <w:tcW w:w="1080" w:type="dxa"/>
          </w:tcPr>
          <w:p w:rsidR="0043136D" w:rsidRDefault="0043136D" w:rsidP="00163BD1"/>
        </w:tc>
        <w:tc>
          <w:tcPr>
            <w:tcW w:w="540" w:type="dxa"/>
          </w:tcPr>
          <w:p w:rsidR="0043136D" w:rsidRDefault="0043136D" w:rsidP="00163BD1"/>
        </w:tc>
        <w:tc>
          <w:tcPr>
            <w:tcW w:w="1080" w:type="dxa"/>
          </w:tcPr>
          <w:p w:rsidR="0043136D" w:rsidRDefault="0043136D" w:rsidP="00163BD1"/>
        </w:tc>
      </w:tr>
      <w:tr w:rsidR="0043136D" w:rsidTr="00163BD1">
        <w:tc>
          <w:tcPr>
            <w:tcW w:w="4804" w:type="dxa"/>
            <w:gridSpan w:val="2"/>
          </w:tcPr>
          <w:p w:rsidR="0043136D" w:rsidRDefault="0043136D" w:rsidP="00163BD1">
            <w:r>
              <w:rPr>
                <w:sz w:val="22"/>
              </w:rPr>
              <w:t>Isolation – Lockout/Tagout of all Potential Hazards</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Pr>
          <w:p w:rsidR="0043136D" w:rsidRDefault="0043136D" w:rsidP="00163BD1"/>
        </w:tc>
        <w:tc>
          <w:tcPr>
            <w:tcW w:w="540" w:type="dxa"/>
          </w:tcPr>
          <w:p w:rsidR="0043136D" w:rsidRDefault="0043136D" w:rsidP="00163BD1"/>
        </w:tc>
        <w:tc>
          <w:tcPr>
            <w:tcW w:w="1080" w:type="dxa"/>
            <w:tcBorders>
              <w:bottom w:val="single" w:sz="6" w:space="0" w:color="auto"/>
            </w:tcBorders>
          </w:tcPr>
          <w:p w:rsidR="0043136D" w:rsidRDefault="0043136D" w:rsidP="00163BD1"/>
        </w:tc>
      </w:tr>
      <w:tr w:rsidR="0043136D" w:rsidTr="00163BD1">
        <w:tc>
          <w:tcPr>
            <w:tcW w:w="4804" w:type="dxa"/>
            <w:gridSpan w:val="2"/>
          </w:tcPr>
          <w:p w:rsidR="0043136D" w:rsidRDefault="0043136D" w:rsidP="00163BD1">
            <w:r>
              <w:rPr>
                <w:sz w:val="22"/>
              </w:rPr>
              <w:t>Standby Person</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top w:val="single" w:sz="6" w:space="0" w:color="auto"/>
            </w:tcBorders>
          </w:tcPr>
          <w:p w:rsidR="0043136D" w:rsidRDefault="0043136D" w:rsidP="00163BD1"/>
        </w:tc>
        <w:tc>
          <w:tcPr>
            <w:tcW w:w="540" w:type="dxa"/>
          </w:tcPr>
          <w:p w:rsidR="0043136D" w:rsidRDefault="0043136D" w:rsidP="00163BD1"/>
        </w:tc>
        <w:tc>
          <w:tcPr>
            <w:tcW w:w="1080" w:type="dxa"/>
            <w:tcBorders>
              <w:top w:val="single" w:sz="6" w:space="0" w:color="auto"/>
              <w:bottom w:val="single" w:sz="4" w:space="0" w:color="auto"/>
            </w:tcBorders>
          </w:tcPr>
          <w:p w:rsidR="0043136D" w:rsidRDefault="0043136D" w:rsidP="00163BD1"/>
        </w:tc>
      </w:tr>
      <w:tr w:rsidR="0043136D" w:rsidTr="00163BD1">
        <w:tc>
          <w:tcPr>
            <w:tcW w:w="4804" w:type="dxa"/>
            <w:gridSpan w:val="2"/>
          </w:tcPr>
          <w:p w:rsidR="0043136D" w:rsidRDefault="0043136D" w:rsidP="00163BD1">
            <w:r>
              <w:rPr>
                <w:sz w:val="22"/>
              </w:rPr>
              <w:t>Operable Radio with Standby Person</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top w:val="single" w:sz="6" w:space="0" w:color="auto"/>
              <w:bottom w:val="single" w:sz="6" w:space="0" w:color="auto"/>
            </w:tcBorders>
          </w:tcPr>
          <w:p w:rsidR="0043136D" w:rsidRDefault="0043136D" w:rsidP="00163BD1"/>
        </w:tc>
        <w:tc>
          <w:tcPr>
            <w:tcW w:w="540" w:type="dxa"/>
          </w:tcPr>
          <w:p w:rsidR="0043136D" w:rsidRDefault="0043136D" w:rsidP="00163BD1"/>
        </w:tc>
        <w:tc>
          <w:tcPr>
            <w:tcW w:w="1080" w:type="dxa"/>
            <w:tcBorders>
              <w:top w:val="single" w:sz="4" w:space="0" w:color="auto"/>
              <w:bottom w:val="single" w:sz="6" w:space="0" w:color="auto"/>
            </w:tcBorders>
          </w:tcPr>
          <w:p w:rsidR="0043136D" w:rsidRDefault="0043136D" w:rsidP="00163BD1"/>
        </w:tc>
      </w:tr>
      <w:tr w:rsidR="0043136D" w:rsidTr="00163BD1">
        <w:tc>
          <w:tcPr>
            <w:tcW w:w="4804" w:type="dxa"/>
            <w:gridSpan w:val="2"/>
          </w:tcPr>
          <w:p w:rsidR="0043136D" w:rsidRDefault="0043136D" w:rsidP="00163BD1">
            <w:r>
              <w:rPr>
                <w:sz w:val="22"/>
              </w:rPr>
              <w:t>Cleaning</w:t>
            </w:r>
          </w:p>
        </w:tc>
        <w:tc>
          <w:tcPr>
            <w:tcW w:w="236" w:type="dxa"/>
          </w:tcPr>
          <w:p w:rsidR="0043136D" w:rsidRDefault="0043136D" w:rsidP="00163BD1"/>
        </w:tc>
        <w:tc>
          <w:tcPr>
            <w:tcW w:w="664" w:type="dxa"/>
          </w:tcPr>
          <w:p w:rsidR="0043136D" w:rsidRDefault="0043136D" w:rsidP="00163BD1">
            <w:pPr>
              <w:jc w:val="center"/>
            </w:pPr>
            <w:r>
              <w:rPr>
                <w:sz w:val="22"/>
              </w:rPr>
              <w:t>O</w:t>
            </w:r>
          </w:p>
        </w:tc>
        <w:tc>
          <w:tcPr>
            <w:tcW w:w="720" w:type="dxa"/>
          </w:tcPr>
          <w:p w:rsidR="0043136D" w:rsidRDefault="0043136D" w:rsidP="00163BD1">
            <w:pPr>
              <w:jc w:val="center"/>
            </w:pPr>
            <w:r>
              <w:rPr>
                <w:sz w:val="22"/>
              </w:rPr>
              <w:t>O</w:t>
            </w:r>
          </w:p>
        </w:tc>
        <w:tc>
          <w:tcPr>
            <w:tcW w:w="416" w:type="dxa"/>
          </w:tcPr>
          <w:p w:rsidR="0043136D" w:rsidRDefault="0043136D" w:rsidP="00163BD1">
            <w:pPr>
              <w:jc w:val="center"/>
            </w:pPr>
            <w:r>
              <w:rPr>
                <w:sz w:val="22"/>
              </w:rPr>
              <w:t>O</w:t>
            </w:r>
          </w:p>
        </w:tc>
        <w:tc>
          <w:tcPr>
            <w:tcW w:w="360" w:type="dxa"/>
          </w:tcPr>
          <w:p w:rsidR="0043136D" w:rsidRDefault="0043136D" w:rsidP="00163BD1"/>
        </w:tc>
        <w:tc>
          <w:tcPr>
            <w:tcW w:w="1080" w:type="dxa"/>
          </w:tcPr>
          <w:p w:rsidR="0043136D" w:rsidRDefault="0043136D" w:rsidP="00163BD1"/>
        </w:tc>
        <w:tc>
          <w:tcPr>
            <w:tcW w:w="540" w:type="dxa"/>
          </w:tcPr>
          <w:p w:rsidR="0043136D" w:rsidRDefault="0043136D" w:rsidP="00163BD1"/>
        </w:tc>
        <w:tc>
          <w:tcPr>
            <w:tcW w:w="1080" w:type="dxa"/>
            <w:tcBorders>
              <w:bottom w:val="single" w:sz="6" w:space="0" w:color="auto"/>
            </w:tcBorders>
          </w:tcPr>
          <w:p w:rsidR="0043136D" w:rsidRDefault="0043136D" w:rsidP="00163BD1"/>
        </w:tc>
      </w:tr>
      <w:tr w:rsidR="0043136D" w:rsidTr="00163BD1">
        <w:tc>
          <w:tcPr>
            <w:tcW w:w="4804" w:type="dxa"/>
            <w:gridSpan w:val="2"/>
          </w:tcPr>
          <w:p w:rsidR="0043136D" w:rsidRDefault="0043136D" w:rsidP="00163BD1">
            <w:r>
              <w:rPr>
                <w:sz w:val="22"/>
              </w:rPr>
              <w:t>Harness, Lifeline &amp; Fall Arrest Equipment</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top w:val="single" w:sz="6" w:space="0" w:color="auto"/>
              <w:bottom w:val="single" w:sz="6" w:space="0" w:color="auto"/>
            </w:tcBorders>
          </w:tcPr>
          <w:p w:rsidR="0043136D" w:rsidRDefault="0043136D" w:rsidP="00163BD1"/>
        </w:tc>
        <w:tc>
          <w:tcPr>
            <w:tcW w:w="540" w:type="dxa"/>
          </w:tcPr>
          <w:p w:rsidR="0043136D" w:rsidRDefault="0043136D" w:rsidP="00163BD1"/>
        </w:tc>
        <w:tc>
          <w:tcPr>
            <w:tcW w:w="1080" w:type="dxa"/>
            <w:tcBorders>
              <w:bottom w:val="single" w:sz="6" w:space="0" w:color="auto"/>
            </w:tcBorders>
          </w:tcPr>
          <w:p w:rsidR="0043136D" w:rsidRDefault="0043136D" w:rsidP="00163BD1"/>
        </w:tc>
      </w:tr>
      <w:tr w:rsidR="0043136D" w:rsidTr="00163BD1">
        <w:tc>
          <w:tcPr>
            <w:tcW w:w="4804" w:type="dxa"/>
            <w:gridSpan w:val="2"/>
          </w:tcPr>
          <w:p w:rsidR="0043136D" w:rsidRDefault="0043136D" w:rsidP="00163BD1">
            <w:r>
              <w:rPr>
                <w:sz w:val="22"/>
              </w:rPr>
              <w:t>Emergency Lifting Device</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top w:val="single" w:sz="6" w:space="0" w:color="auto"/>
              <w:bottom w:val="single" w:sz="4" w:space="0" w:color="auto"/>
            </w:tcBorders>
          </w:tcPr>
          <w:p w:rsidR="0043136D" w:rsidRDefault="0043136D" w:rsidP="00163BD1"/>
        </w:tc>
        <w:tc>
          <w:tcPr>
            <w:tcW w:w="540" w:type="dxa"/>
          </w:tcPr>
          <w:p w:rsidR="0043136D" w:rsidRDefault="0043136D" w:rsidP="00163BD1"/>
        </w:tc>
        <w:tc>
          <w:tcPr>
            <w:tcW w:w="1080" w:type="dxa"/>
            <w:tcBorders>
              <w:top w:val="single" w:sz="6" w:space="0" w:color="auto"/>
              <w:bottom w:val="single" w:sz="4" w:space="0" w:color="auto"/>
            </w:tcBorders>
          </w:tcPr>
          <w:p w:rsidR="0043136D" w:rsidRDefault="0043136D" w:rsidP="00163BD1"/>
        </w:tc>
      </w:tr>
      <w:tr w:rsidR="0043136D" w:rsidTr="00163BD1">
        <w:tc>
          <w:tcPr>
            <w:tcW w:w="4804" w:type="dxa"/>
            <w:gridSpan w:val="2"/>
          </w:tcPr>
          <w:p w:rsidR="0043136D" w:rsidRDefault="0043136D" w:rsidP="00163BD1">
            <w:r>
              <w:rPr>
                <w:sz w:val="22"/>
              </w:rPr>
              <w:t>Traffic Control</w:t>
            </w:r>
          </w:p>
        </w:tc>
        <w:tc>
          <w:tcPr>
            <w:tcW w:w="236" w:type="dxa"/>
          </w:tcPr>
          <w:p w:rsidR="0043136D" w:rsidRDefault="0043136D" w:rsidP="00163BD1"/>
        </w:tc>
        <w:tc>
          <w:tcPr>
            <w:tcW w:w="664" w:type="dxa"/>
          </w:tcPr>
          <w:p w:rsidR="0043136D" w:rsidRDefault="0043136D" w:rsidP="00163BD1">
            <w:pPr>
              <w:jc w:val="center"/>
            </w:pPr>
            <w:r>
              <w:rPr>
                <w:sz w:val="22"/>
              </w:rPr>
              <w:t>O</w:t>
            </w:r>
          </w:p>
        </w:tc>
        <w:tc>
          <w:tcPr>
            <w:tcW w:w="720" w:type="dxa"/>
          </w:tcPr>
          <w:p w:rsidR="0043136D" w:rsidRDefault="0043136D" w:rsidP="00163BD1">
            <w:pPr>
              <w:jc w:val="center"/>
            </w:pPr>
            <w:r>
              <w:rPr>
                <w:sz w:val="22"/>
              </w:rPr>
              <w:t>O</w:t>
            </w:r>
          </w:p>
        </w:tc>
        <w:tc>
          <w:tcPr>
            <w:tcW w:w="416" w:type="dxa"/>
          </w:tcPr>
          <w:p w:rsidR="0043136D" w:rsidRDefault="0043136D" w:rsidP="00163BD1">
            <w:pPr>
              <w:jc w:val="center"/>
            </w:pPr>
            <w:r>
              <w:rPr>
                <w:sz w:val="22"/>
              </w:rPr>
              <w:t>O</w:t>
            </w:r>
          </w:p>
        </w:tc>
        <w:tc>
          <w:tcPr>
            <w:tcW w:w="360" w:type="dxa"/>
          </w:tcPr>
          <w:p w:rsidR="0043136D" w:rsidRDefault="0043136D" w:rsidP="00163BD1"/>
        </w:tc>
        <w:tc>
          <w:tcPr>
            <w:tcW w:w="1080" w:type="dxa"/>
            <w:tcBorders>
              <w:top w:val="single" w:sz="4" w:space="0" w:color="auto"/>
            </w:tcBorders>
          </w:tcPr>
          <w:p w:rsidR="0043136D" w:rsidRDefault="0043136D" w:rsidP="00163BD1"/>
        </w:tc>
        <w:tc>
          <w:tcPr>
            <w:tcW w:w="540" w:type="dxa"/>
          </w:tcPr>
          <w:p w:rsidR="0043136D" w:rsidRDefault="0043136D" w:rsidP="00163BD1"/>
        </w:tc>
        <w:tc>
          <w:tcPr>
            <w:tcW w:w="1080" w:type="dxa"/>
            <w:tcBorders>
              <w:top w:val="single" w:sz="4" w:space="0" w:color="auto"/>
              <w:bottom w:val="single" w:sz="6" w:space="0" w:color="auto"/>
            </w:tcBorders>
          </w:tcPr>
          <w:p w:rsidR="0043136D" w:rsidRDefault="0043136D" w:rsidP="00163BD1"/>
        </w:tc>
      </w:tr>
      <w:tr w:rsidR="0043136D" w:rsidTr="00163BD1">
        <w:trPr>
          <w:trHeight w:val="65"/>
        </w:trPr>
        <w:tc>
          <w:tcPr>
            <w:tcW w:w="4804" w:type="dxa"/>
            <w:gridSpan w:val="2"/>
          </w:tcPr>
          <w:p w:rsidR="0043136D" w:rsidRDefault="0043136D" w:rsidP="00163BD1">
            <w:r>
              <w:rPr>
                <w:sz w:val="22"/>
              </w:rPr>
              <w:t>Ventilation</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top w:val="single" w:sz="6" w:space="0" w:color="auto"/>
            </w:tcBorders>
          </w:tcPr>
          <w:p w:rsidR="0043136D" w:rsidRDefault="0043136D" w:rsidP="00163BD1"/>
        </w:tc>
        <w:tc>
          <w:tcPr>
            <w:tcW w:w="540" w:type="dxa"/>
          </w:tcPr>
          <w:p w:rsidR="0043136D" w:rsidRDefault="0043136D" w:rsidP="00163BD1"/>
        </w:tc>
        <w:tc>
          <w:tcPr>
            <w:tcW w:w="1080" w:type="dxa"/>
            <w:tcBorders>
              <w:top w:val="single" w:sz="6" w:space="0" w:color="auto"/>
              <w:bottom w:val="single" w:sz="4" w:space="0" w:color="auto"/>
            </w:tcBorders>
          </w:tcPr>
          <w:p w:rsidR="0043136D" w:rsidRDefault="0043136D" w:rsidP="00163BD1"/>
        </w:tc>
      </w:tr>
      <w:tr w:rsidR="0043136D" w:rsidTr="00163BD1">
        <w:tc>
          <w:tcPr>
            <w:tcW w:w="4804" w:type="dxa"/>
            <w:gridSpan w:val="2"/>
          </w:tcPr>
          <w:p w:rsidR="0043136D" w:rsidRDefault="0043136D" w:rsidP="00163BD1">
            <w:r>
              <w:rPr>
                <w:sz w:val="22"/>
              </w:rPr>
              <w:t>Special Equipment, Tools</w:t>
            </w:r>
          </w:p>
        </w:tc>
        <w:tc>
          <w:tcPr>
            <w:tcW w:w="236" w:type="dxa"/>
          </w:tcPr>
          <w:p w:rsidR="0043136D" w:rsidRDefault="0043136D" w:rsidP="00163BD1"/>
        </w:tc>
        <w:tc>
          <w:tcPr>
            <w:tcW w:w="664" w:type="dxa"/>
          </w:tcPr>
          <w:p w:rsidR="0043136D" w:rsidRDefault="0043136D" w:rsidP="00163BD1">
            <w:pPr>
              <w:jc w:val="center"/>
            </w:pPr>
            <w:r>
              <w:rPr>
                <w:sz w:val="22"/>
              </w:rPr>
              <w:t>O</w:t>
            </w:r>
          </w:p>
        </w:tc>
        <w:tc>
          <w:tcPr>
            <w:tcW w:w="720" w:type="dxa"/>
          </w:tcPr>
          <w:p w:rsidR="0043136D" w:rsidRDefault="0043136D" w:rsidP="00163BD1">
            <w:pPr>
              <w:jc w:val="center"/>
            </w:pPr>
            <w:r>
              <w:rPr>
                <w:sz w:val="22"/>
              </w:rPr>
              <w:t>O</w:t>
            </w:r>
          </w:p>
        </w:tc>
        <w:tc>
          <w:tcPr>
            <w:tcW w:w="416" w:type="dxa"/>
          </w:tcPr>
          <w:p w:rsidR="0043136D" w:rsidRDefault="0043136D" w:rsidP="00163BD1">
            <w:pPr>
              <w:jc w:val="center"/>
            </w:pPr>
            <w:r>
              <w:rPr>
                <w:sz w:val="22"/>
              </w:rPr>
              <w:t>O</w:t>
            </w:r>
          </w:p>
        </w:tc>
        <w:tc>
          <w:tcPr>
            <w:tcW w:w="360" w:type="dxa"/>
          </w:tcPr>
          <w:p w:rsidR="0043136D" w:rsidRDefault="0043136D" w:rsidP="00163BD1"/>
        </w:tc>
        <w:tc>
          <w:tcPr>
            <w:tcW w:w="1080" w:type="dxa"/>
            <w:tcBorders>
              <w:top w:val="single" w:sz="6" w:space="0" w:color="auto"/>
            </w:tcBorders>
          </w:tcPr>
          <w:p w:rsidR="0043136D" w:rsidRDefault="0043136D" w:rsidP="00163BD1"/>
        </w:tc>
        <w:tc>
          <w:tcPr>
            <w:tcW w:w="540" w:type="dxa"/>
          </w:tcPr>
          <w:p w:rsidR="0043136D" w:rsidRDefault="0043136D" w:rsidP="00163BD1"/>
        </w:tc>
        <w:tc>
          <w:tcPr>
            <w:tcW w:w="1080" w:type="dxa"/>
            <w:tcBorders>
              <w:top w:val="single" w:sz="4" w:space="0" w:color="auto"/>
              <w:bottom w:val="single" w:sz="6" w:space="0" w:color="auto"/>
            </w:tcBorders>
          </w:tcPr>
          <w:p w:rsidR="0043136D" w:rsidRDefault="0043136D" w:rsidP="00163BD1"/>
        </w:tc>
      </w:tr>
      <w:tr w:rsidR="0043136D" w:rsidTr="00163BD1">
        <w:tc>
          <w:tcPr>
            <w:tcW w:w="4804" w:type="dxa"/>
            <w:gridSpan w:val="2"/>
          </w:tcPr>
          <w:p w:rsidR="0043136D" w:rsidRDefault="0043136D" w:rsidP="00163BD1">
            <w:r>
              <w:rPr>
                <w:sz w:val="22"/>
              </w:rPr>
              <w:t>Atmosphere Testing – Initial &amp; Continuous</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top w:val="single" w:sz="6" w:space="0" w:color="auto"/>
            </w:tcBorders>
          </w:tcPr>
          <w:p w:rsidR="0043136D" w:rsidRDefault="0043136D" w:rsidP="00163BD1"/>
        </w:tc>
        <w:tc>
          <w:tcPr>
            <w:tcW w:w="540" w:type="dxa"/>
          </w:tcPr>
          <w:p w:rsidR="0043136D" w:rsidRDefault="0043136D" w:rsidP="00163BD1"/>
        </w:tc>
        <w:tc>
          <w:tcPr>
            <w:tcW w:w="1080" w:type="dxa"/>
            <w:tcBorders>
              <w:bottom w:val="single" w:sz="6" w:space="0" w:color="auto"/>
            </w:tcBorders>
          </w:tcPr>
          <w:p w:rsidR="0043136D" w:rsidRDefault="0043136D" w:rsidP="00163BD1"/>
        </w:tc>
      </w:tr>
      <w:tr w:rsidR="0043136D" w:rsidTr="00163BD1">
        <w:tc>
          <w:tcPr>
            <w:tcW w:w="4804" w:type="dxa"/>
            <w:gridSpan w:val="2"/>
          </w:tcPr>
          <w:p w:rsidR="0043136D" w:rsidRDefault="0043136D" w:rsidP="00163BD1">
            <w:r>
              <w:rPr>
                <w:sz w:val="22"/>
              </w:rPr>
              <w:t xml:space="preserve">Hard Hat </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top w:val="single" w:sz="6" w:space="0" w:color="auto"/>
            </w:tcBorders>
          </w:tcPr>
          <w:p w:rsidR="0043136D" w:rsidRDefault="0043136D" w:rsidP="00163BD1"/>
        </w:tc>
        <w:tc>
          <w:tcPr>
            <w:tcW w:w="540" w:type="dxa"/>
          </w:tcPr>
          <w:p w:rsidR="0043136D" w:rsidRDefault="0043136D" w:rsidP="00163BD1"/>
        </w:tc>
        <w:tc>
          <w:tcPr>
            <w:tcW w:w="1080" w:type="dxa"/>
          </w:tcPr>
          <w:p w:rsidR="0043136D" w:rsidRDefault="0043136D" w:rsidP="00163BD1"/>
        </w:tc>
      </w:tr>
      <w:tr w:rsidR="0043136D" w:rsidTr="00163BD1">
        <w:tc>
          <w:tcPr>
            <w:tcW w:w="4804" w:type="dxa"/>
            <w:gridSpan w:val="2"/>
          </w:tcPr>
          <w:p w:rsidR="0043136D" w:rsidRDefault="0043136D" w:rsidP="00163BD1">
            <w:r>
              <w:rPr>
                <w:sz w:val="22"/>
              </w:rPr>
              <w:t>SCBA at Work Site, Fully Charged</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O</w:t>
            </w:r>
          </w:p>
        </w:tc>
        <w:tc>
          <w:tcPr>
            <w:tcW w:w="360" w:type="dxa"/>
          </w:tcPr>
          <w:p w:rsidR="0043136D" w:rsidRDefault="0043136D" w:rsidP="00163BD1"/>
        </w:tc>
        <w:tc>
          <w:tcPr>
            <w:tcW w:w="1080" w:type="dxa"/>
            <w:tcBorders>
              <w:top w:val="single" w:sz="6" w:space="0" w:color="auto"/>
              <w:bottom w:val="single" w:sz="6" w:space="0" w:color="auto"/>
            </w:tcBorders>
          </w:tcPr>
          <w:p w:rsidR="0043136D" w:rsidRDefault="0043136D" w:rsidP="00163BD1"/>
        </w:tc>
        <w:tc>
          <w:tcPr>
            <w:tcW w:w="540" w:type="dxa"/>
          </w:tcPr>
          <w:p w:rsidR="0043136D" w:rsidRDefault="0043136D" w:rsidP="00163BD1"/>
        </w:tc>
        <w:tc>
          <w:tcPr>
            <w:tcW w:w="1080" w:type="dxa"/>
            <w:tcBorders>
              <w:top w:val="single" w:sz="6" w:space="0" w:color="auto"/>
              <w:bottom w:val="single" w:sz="6" w:space="0" w:color="auto"/>
            </w:tcBorders>
          </w:tcPr>
          <w:p w:rsidR="0043136D" w:rsidRDefault="0043136D" w:rsidP="00163BD1"/>
        </w:tc>
      </w:tr>
      <w:tr w:rsidR="0043136D" w:rsidTr="00163BD1">
        <w:tc>
          <w:tcPr>
            <w:tcW w:w="4804" w:type="dxa"/>
            <w:gridSpan w:val="2"/>
          </w:tcPr>
          <w:p w:rsidR="0043136D" w:rsidRDefault="0043136D" w:rsidP="00163BD1">
            <w:r>
              <w:rPr>
                <w:sz w:val="22"/>
              </w:rPr>
              <w:t>Entry &amp; Emergency Plan</w:t>
            </w:r>
          </w:p>
        </w:tc>
        <w:tc>
          <w:tcPr>
            <w:tcW w:w="236" w:type="dxa"/>
          </w:tcPr>
          <w:p w:rsidR="0043136D" w:rsidRDefault="0043136D" w:rsidP="00163BD1"/>
        </w:tc>
        <w:tc>
          <w:tcPr>
            <w:tcW w:w="664" w:type="dxa"/>
          </w:tcPr>
          <w:p w:rsidR="0043136D" w:rsidRDefault="0043136D" w:rsidP="00163BD1">
            <w:pPr>
              <w:jc w:val="center"/>
            </w:pPr>
            <w:r>
              <w:rPr>
                <w:sz w:val="22"/>
              </w:rPr>
              <w:t>X</w:t>
            </w:r>
          </w:p>
        </w:tc>
        <w:tc>
          <w:tcPr>
            <w:tcW w:w="720" w:type="dxa"/>
          </w:tcPr>
          <w:p w:rsidR="0043136D" w:rsidRDefault="0043136D" w:rsidP="00163BD1">
            <w:pPr>
              <w:jc w:val="center"/>
            </w:pPr>
            <w:r>
              <w:rPr>
                <w:sz w:val="22"/>
              </w:rPr>
              <w:t>X</w:t>
            </w:r>
          </w:p>
        </w:tc>
        <w:tc>
          <w:tcPr>
            <w:tcW w:w="416" w:type="dxa"/>
          </w:tcPr>
          <w:p w:rsidR="0043136D" w:rsidRDefault="0043136D" w:rsidP="00163BD1">
            <w:pPr>
              <w:jc w:val="center"/>
            </w:pPr>
            <w:r>
              <w:rPr>
                <w:sz w:val="22"/>
              </w:rPr>
              <w:t>X</w:t>
            </w:r>
          </w:p>
        </w:tc>
        <w:tc>
          <w:tcPr>
            <w:tcW w:w="360" w:type="dxa"/>
          </w:tcPr>
          <w:p w:rsidR="0043136D" w:rsidRDefault="0043136D" w:rsidP="00163BD1"/>
        </w:tc>
        <w:tc>
          <w:tcPr>
            <w:tcW w:w="1080" w:type="dxa"/>
            <w:tcBorders>
              <w:bottom w:val="single" w:sz="6" w:space="0" w:color="auto"/>
            </w:tcBorders>
          </w:tcPr>
          <w:p w:rsidR="0043136D" w:rsidRDefault="0043136D" w:rsidP="00163BD1"/>
        </w:tc>
        <w:tc>
          <w:tcPr>
            <w:tcW w:w="540" w:type="dxa"/>
          </w:tcPr>
          <w:p w:rsidR="0043136D" w:rsidRDefault="0043136D" w:rsidP="00163BD1"/>
        </w:tc>
        <w:tc>
          <w:tcPr>
            <w:tcW w:w="1080" w:type="dxa"/>
            <w:tcBorders>
              <w:bottom w:val="single" w:sz="6" w:space="0" w:color="auto"/>
            </w:tcBorders>
          </w:tcPr>
          <w:p w:rsidR="0043136D" w:rsidRDefault="0043136D" w:rsidP="00163BD1"/>
        </w:tc>
      </w:tr>
      <w:tr w:rsidR="0043136D" w:rsidTr="00163BD1">
        <w:tc>
          <w:tcPr>
            <w:tcW w:w="4804" w:type="dxa"/>
            <w:gridSpan w:val="2"/>
            <w:shd w:val="clear" w:color="auto" w:fill="auto"/>
          </w:tcPr>
          <w:p w:rsidR="0043136D" w:rsidRDefault="005A1652" w:rsidP="00163BD1">
            <w:pPr>
              <w:rPr>
                <w:highlight w:val="yellow"/>
              </w:rPr>
            </w:pPr>
            <w:r>
              <w:rPr>
                <w:sz w:val="22"/>
              </w:rPr>
              <w:t xml:space="preserve">SDD </w:t>
            </w:r>
            <w:r w:rsidR="0043136D" w:rsidRPr="00A8516C">
              <w:rPr>
                <w:sz w:val="22"/>
              </w:rPr>
              <w:t>Rescue Team on Stand-by</w:t>
            </w:r>
            <w:r>
              <w:rPr>
                <w:sz w:val="22"/>
              </w:rPr>
              <w:t xml:space="preserve"> – who notified?</w:t>
            </w:r>
          </w:p>
        </w:tc>
        <w:tc>
          <w:tcPr>
            <w:tcW w:w="236" w:type="dxa"/>
          </w:tcPr>
          <w:p w:rsidR="0043136D" w:rsidRDefault="0043136D" w:rsidP="00163BD1">
            <w:pPr>
              <w:rPr>
                <w:highlight w:val="yellow"/>
              </w:rPr>
            </w:pPr>
          </w:p>
        </w:tc>
        <w:tc>
          <w:tcPr>
            <w:tcW w:w="664" w:type="dxa"/>
          </w:tcPr>
          <w:p w:rsidR="0043136D" w:rsidRPr="00A8516C" w:rsidRDefault="0043136D" w:rsidP="00163BD1">
            <w:pPr>
              <w:jc w:val="center"/>
            </w:pPr>
            <w:r w:rsidRPr="00A8516C">
              <w:rPr>
                <w:sz w:val="22"/>
              </w:rPr>
              <w:t>X</w:t>
            </w:r>
          </w:p>
        </w:tc>
        <w:tc>
          <w:tcPr>
            <w:tcW w:w="720" w:type="dxa"/>
          </w:tcPr>
          <w:p w:rsidR="0043136D" w:rsidRPr="00A8516C" w:rsidRDefault="0043136D" w:rsidP="00163BD1">
            <w:pPr>
              <w:jc w:val="center"/>
            </w:pPr>
            <w:r w:rsidRPr="00A8516C">
              <w:rPr>
                <w:sz w:val="22"/>
              </w:rPr>
              <w:t>X</w:t>
            </w:r>
          </w:p>
        </w:tc>
        <w:tc>
          <w:tcPr>
            <w:tcW w:w="416" w:type="dxa"/>
          </w:tcPr>
          <w:p w:rsidR="0043136D" w:rsidRPr="00A8516C" w:rsidRDefault="0043136D" w:rsidP="00163BD1">
            <w:pPr>
              <w:jc w:val="center"/>
            </w:pPr>
            <w:r w:rsidRPr="00A8516C">
              <w:rPr>
                <w:sz w:val="22"/>
              </w:rPr>
              <w:t>X</w:t>
            </w:r>
          </w:p>
        </w:tc>
        <w:tc>
          <w:tcPr>
            <w:tcW w:w="360" w:type="dxa"/>
          </w:tcPr>
          <w:p w:rsidR="0043136D" w:rsidRDefault="0043136D" w:rsidP="00163BD1">
            <w:pPr>
              <w:rPr>
                <w:highlight w:val="yellow"/>
              </w:rPr>
            </w:pPr>
          </w:p>
        </w:tc>
        <w:tc>
          <w:tcPr>
            <w:tcW w:w="1080" w:type="dxa"/>
            <w:tcBorders>
              <w:bottom w:val="single" w:sz="6" w:space="0" w:color="auto"/>
            </w:tcBorders>
          </w:tcPr>
          <w:p w:rsidR="0043136D" w:rsidRDefault="0043136D" w:rsidP="00163BD1">
            <w:pPr>
              <w:rPr>
                <w:highlight w:val="yellow"/>
              </w:rPr>
            </w:pPr>
          </w:p>
        </w:tc>
        <w:tc>
          <w:tcPr>
            <w:tcW w:w="540" w:type="dxa"/>
          </w:tcPr>
          <w:p w:rsidR="0043136D" w:rsidRDefault="0043136D" w:rsidP="00163BD1">
            <w:pPr>
              <w:rPr>
                <w:highlight w:val="yellow"/>
              </w:rPr>
            </w:pPr>
          </w:p>
        </w:tc>
        <w:tc>
          <w:tcPr>
            <w:tcW w:w="1080" w:type="dxa"/>
            <w:tcBorders>
              <w:bottom w:val="single" w:sz="6" w:space="0" w:color="auto"/>
            </w:tcBorders>
          </w:tcPr>
          <w:p w:rsidR="0043136D" w:rsidRDefault="0043136D" w:rsidP="00163BD1">
            <w:pPr>
              <w:rPr>
                <w:highlight w:val="yellow"/>
              </w:rPr>
            </w:pPr>
          </w:p>
        </w:tc>
      </w:tr>
      <w:tr w:rsidR="0043136D" w:rsidTr="00163BD1">
        <w:trPr>
          <w:gridAfter w:val="6"/>
          <w:wAfter w:w="4196" w:type="dxa"/>
        </w:trPr>
        <w:tc>
          <w:tcPr>
            <w:tcW w:w="4320" w:type="dxa"/>
          </w:tcPr>
          <w:p w:rsidR="0043136D" w:rsidRDefault="0043136D" w:rsidP="00163BD1">
            <w:pPr>
              <w:spacing w:before="120"/>
            </w:pPr>
            <w:r>
              <w:rPr>
                <w:sz w:val="22"/>
              </w:rPr>
              <w:t>This confined space is determined to be Class</w:t>
            </w:r>
          </w:p>
        </w:tc>
        <w:tc>
          <w:tcPr>
            <w:tcW w:w="1384" w:type="dxa"/>
            <w:gridSpan w:val="3"/>
            <w:tcBorders>
              <w:bottom w:val="single" w:sz="6" w:space="0" w:color="auto"/>
            </w:tcBorders>
          </w:tcPr>
          <w:p w:rsidR="0043136D" w:rsidRDefault="0043136D" w:rsidP="00163BD1"/>
        </w:tc>
      </w:tr>
    </w:tbl>
    <w:p w:rsidR="0043136D" w:rsidRDefault="0043136D" w:rsidP="0043136D">
      <w:pPr>
        <w:spacing w:before="120"/>
        <w:ind w:left="180"/>
        <w:rPr>
          <w:sz w:val="22"/>
        </w:rPr>
      </w:pPr>
      <w:r>
        <w:rPr>
          <w:sz w:val="22"/>
        </w:rPr>
        <w:t xml:space="preserve">Notice: </w:t>
      </w:r>
      <w:r>
        <w:rPr>
          <w:sz w:val="22"/>
          <w:u w:val="single"/>
        </w:rPr>
        <w:t xml:space="preserve">No </w:t>
      </w:r>
      <w:r>
        <w:rPr>
          <w:sz w:val="22"/>
        </w:rPr>
        <w:t>entry shall be made to a confined space unless the following atmosphere conditions ARE MET.</w:t>
      </w:r>
    </w:p>
    <w:p w:rsidR="0043136D" w:rsidRDefault="0043136D" w:rsidP="0043136D">
      <w:pPr>
        <w:spacing w:before="120"/>
        <w:ind w:left="180"/>
        <w:rPr>
          <w:sz w:val="22"/>
        </w:rPr>
      </w:pPr>
      <w:r>
        <w:rPr>
          <w:sz w:val="22"/>
        </w:rPr>
        <w:t>Oxygen - &gt; 19.5% and &lt;</w:t>
      </w:r>
      <w:r w:rsidR="00FD32CD">
        <w:rPr>
          <w:sz w:val="22"/>
        </w:rPr>
        <w:t xml:space="preserve"> </w:t>
      </w:r>
      <w:r>
        <w:rPr>
          <w:sz w:val="22"/>
        </w:rPr>
        <w:t>23.5%         CO - &lt; 35 ppm                LEL - &lt; 10</w:t>
      </w:r>
      <w:r>
        <w:rPr>
          <w:sz w:val="22"/>
        </w:rPr>
        <w:tab/>
        <w:t>H2S - &lt; 10 ppm</w:t>
      </w:r>
    </w:p>
    <w:tbl>
      <w:tblPr>
        <w:tblW w:w="10080" w:type="dxa"/>
        <w:tblInd w:w="108" w:type="dxa"/>
        <w:tblLayout w:type="fixed"/>
        <w:tblLook w:val="0000"/>
      </w:tblPr>
      <w:tblGrid>
        <w:gridCol w:w="1440"/>
        <w:gridCol w:w="540"/>
        <w:gridCol w:w="236"/>
        <w:gridCol w:w="664"/>
        <w:gridCol w:w="540"/>
        <w:gridCol w:w="540"/>
        <w:gridCol w:w="236"/>
        <w:gridCol w:w="664"/>
        <w:gridCol w:w="720"/>
        <w:gridCol w:w="540"/>
        <w:gridCol w:w="236"/>
        <w:gridCol w:w="664"/>
        <w:gridCol w:w="720"/>
        <w:gridCol w:w="664"/>
        <w:gridCol w:w="236"/>
        <w:gridCol w:w="720"/>
        <w:gridCol w:w="688"/>
        <w:gridCol w:w="32"/>
      </w:tblGrid>
      <w:tr w:rsidR="0043136D" w:rsidTr="00163BD1">
        <w:trPr>
          <w:gridAfter w:val="1"/>
          <w:wAfter w:w="32" w:type="dxa"/>
          <w:trHeight w:val="521"/>
        </w:trPr>
        <w:tc>
          <w:tcPr>
            <w:tcW w:w="3420" w:type="dxa"/>
            <w:gridSpan w:val="5"/>
          </w:tcPr>
          <w:p w:rsidR="0043136D" w:rsidRDefault="004F6E18" w:rsidP="00163BD1">
            <w:pPr>
              <w:tabs>
                <w:tab w:val="left" w:pos="0"/>
              </w:tabs>
              <w:spacing w:before="240" w:after="60"/>
            </w:pPr>
            <w:r w:rsidRPr="004F6E18">
              <w:rPr>
                <w:noProof/>
                <w:sz w:val="20"/>
              </w:rPr>
              <w:pict>
                <v:shape id="_x0000_s1030" type="#_x0000_t202" style="position:absolute;margin-left:161.3pt;margin-top:25.9pt;width:36pt;height:18pt;z-index:251664384" filled="f" stroked="f">
                  <v:textbox style="mso-next-textbox:#_x0000_s1030">
                    <w:txbxContent>
                      <w:p w:rsidR="0043136D" w:rsidRDefault="0043136D" w:rsidP="0043136D">
                        <w:pPr>
                          <w:rPr>
                            <w:sz w:val="18"/>
                          </w:rPr>
                        </w:pPr>
                        <w:r>
                          <w:rPr>
                            <w:sz w:val="18"/>
                          </w:rPr>
                          <w:t>Initial</w:t>
                        </w:r>
                      </w:p>
                    </w:txbxContent>
                  </v:textbox>
                </v:shape>
              </w:pict>
            </w:r>
            <w:r w:rsidRPr="004F6E18">
              <w:rPr>
                <w:noProof/>
                <w:sz w:val="20"/>
              </w:rPr>
              <w:pict>
                <v:shape id="_x0000_s1029" type="#_x0000_t202" style="position:absolute;margin-left:96.5pt;margin-top:25.9pt;width:54pt;height:18pt;z-index:251663360" filled="f" stroked="f">
                  <v:textbox style="mso-next-textbox:#_x0000_s1029">
                    <w:txbxContent>
                      <w:p w:rsidR="0043136D" w:rsidRDefault="0043136D" w:rsidP="0043136D">
                        <w:pPr>
                          <w:rPr>
                            <w:sz w:val="18"/>
                          </w:rPr>
                        </w:pPr>
                        <w:r>
                          <w:rPr>
                            <w:sz w:val="18"/>
                          </w:rPr>
                          <w:t>Re-Entry</w:t>
                        </w:r>
                      </w:p>
                    </w:txbxContent>
                  </v:textbox>
                </v:shape>
              </w:pict>
            </w:r>
            <w:r w:rsidRPr="004F6E18">
              <w:rPr>
                <w:noProof/>
                <w:sz w:val="20"/>
              </w:rPr>
              <w:pict>
                <v:shape id="_x0000_s1028" type="#_x0000_t202" style="position:absolute;margin-left:60.5pt;margin-top:25.9pt;width:36pt;height:18pt;z-index:251662336" filled="f" stroked="f">
                  <v:textbox style="mso-next-textbox:#_x0000_s1028">
                    <w:txbxContent>
                      <w:p w:rsidR="0043136D" w:rsidRDefault="0043136D" w:rsidP="0043136D">
                        <w:pPr>
                          <w:rPr>
                            <w:sz w:val="18"/>
                          </w:rPr>
                        </w:pPr>
                        <w:r>
                          <w:rPr>
                            <w:sz w:val="18"/>
                          </w:rPr>
                          <w:t>Initial</w:t>
                        </w:r>
                      </w:p>
                    </w:txbxContent>
                  </v:textbox>
                </v:shape>
              </w:pict>
            </w:r>
            <w:r w:rsidR="0043136D">
              <w:rPr>
                <w:sz w:val="22"/>
              </w:rPr>
              <w:t>Atmosphere testing performed by:</w:t>
            </w:r>
          </w:p>
        </w:tc>
        <w:tc>
          <w:tcPr>
            <w:tcW w:w="6628" w:type="dxa"/>
            <w:gridSpan w:val="12"/>
            <w:tcBorders>
              <w:bottom w:val="single" w:sz="6" w:space="0" w:color="auto"/>
            </w:tcBorders>
          </w:tcPr>
          <w:p w:rsidR="0043136D" w:rsidRDefault="004F6E18" w:rsidP="00163BD1">
            <w:pPr>
              <w:ind w:left="342"/>
            </w:pPr>
            <w:r w:rsidRPr="004F6E18">
              <w:rPr>
                <w:noProof/>
                <w:sz w:val="20"/>
              </w:rPr>
              <w:pict>
                <v:shape id="_x0000_s1034" type="#_x0000_t202" style="position:absolute;left:0;text-align:left;margin-left:248.4pt;margin-top:25.9pt;width:54pt;height:18pt;z-index:251668480;mso-position-horizontal-relative:text;mso-position-vertical-relative:text" filled="f" stroked="f">
                  <v:textbox style="mso-next-textbox:#_x0000_s1034">
                    <w:txbxContent>
                      <w:p w:rsidR="0043136D" w:rsidRDefault="0043136D" w:rsidP="0043136D">
                        <w:pPr>
                          <w:rPr>
                            <w:sz w:val="18"/>
                          </w:rPr>
                        </w:pPr>
                        <w:r>
                          <w:rPr>
                            <w:sz w:val="18"/>
                          </w:rPr>
                          <w:t>Re-Entry</w:t>
                        </w:r>
                      </w:p>
                    </w:txbxContent>
                  </v:textbox>
                </v:shape>
              </w:pict>
            </w:r>
            <w:r w:rsidRPr="004F6E18">
              <w:rPr>
                <w:noProof/>
                <w:sz w:val="20"/>
              </w:rPr>
              <w:pict>
                <v:shape id="_x0000_s1041" type="#_x0000_t202" style="position:absolute;left:0;text-align:left;margin-left:204.5pt;margin-top:25.9pt;width:36pt;height:18pt;z-index:251675648;mso-position-horizontal-relative:text;mso-position-vertical-relative:text" filled="f" stroked="f">
                  <v:textbox style="mso-next-textbox:#_x0000_s1041">
                    <w:txbxContent>
                      <w:p w:rsidR="0043136D" w:rsidRDefault="0043136D" w:rsidP="0043136D">
                        <w:pPr>
                          <w:rPr>
                            <w:sz w:val="18"/>
                          </w:rPr>
                        </w:pPr>
                        <w:r>
                          <w:rPr>
                            <w:sz w:val="18"/>
                          </w:rPr>
                          <w:t>Initial</w:t>
                        </w:r>
                      </w:p>
                    </w:txbxContent>
                  </v:textbox>
                </v:shape>
              </w:pict>
            </w:r>
            <w:r w:rsidRPr="004F6E18">
              <w:rPr>
                <w:noProof/>
                <w:sz w:val="20"/>
              </w:rPr>
              <w:pict>
                <v:shape id="_x0000_s1032" type="#_x0000_t202" style="position:absolute;left:0;text-align:left;margin-left:133.9pt;margin-top:25.9pt;width:54pt;height:18pt;z-index:251666432;mso-position-horizontal-relative:text;mso-position-vertical-relative:text" filled="f" stroked="f">
                  <v:textbox style="mso-next-textbox:#_x0000_s1032">
                    <w:txbxContent>
                      <w:p w:rsidR="0043136D" w:rsidRDefault="0043136D" w:rsidP="0043136D">
                        <w:pPr>
                          <w:rPr>
                            <w:sz w:val="18"/>
                          </w:rPr>
                        </w:pPr>
                        <w:r>
                          <w:rPr>
                            <w:sz w:val="18"/>
                          </w:rPr>
                          <w:t>Re-Entry</w:t>
                        </w:r>
                      </w:p>
                    </w:txbxContent>
                  </v:textbox>
                </v:shape>
              </w:pict>
            </w:r>
            <w:r w:rsidRPr="004F6E18">
              <w:rPr>
                <w:noProof/>
                <w:sz w:val="20"/>
              </w:rPr>
              <w:pict>
                <v:shape id="_x0000_s1033" type="#_x0000_t202" style="position:absolute;left:0;text-align:left;margin-left:96.5pt;margin-top:25.9pt;width:36pt;height:18pt;z-index:251667456;mso-position-horizontal-relative:text;mso-position-vertical-relative:text" filled="f" stroked="f">
                  <v:textbox style="mso-next-textbox:#_x0000_s1033">
                    <w:txbxContent>
                      <w:p w:rsidR="0043136D" w:rsidRDefault="0043136D" w:rsidP="0043136D">
                        <w:pPr>
                          <w:rPr>
                            <w:sz w:val="18"/>
                          </w:rPr>
                        </w:pPr>
                        <w:r>
                          <w:rPr>
                            <w:sz w:val="18"/>
                          </w:rPr>
                          <w:t>Initial</w:t>
                        </w:r>
                      </w:p>
                    </w:txbxContent>
                  </v:textbox>
                </v:shape>
              </w:pict>
            </w:r>
            <w:r w:rsidRPr="004F6E18">
              <w:rPr>
                <w:noProof/>
                <w:sz w:val="20"/>
              </w:rPr>
              <w:pict>
                <v:shape id="_x0000_s1031" type="#_x0000_t202" style="position:absolute;left:0;text-align:left;margin-left:25.2pt;margin-top:25.9pt;width:54pt;height:18pt;z-index:251665408;mso-position-horizontal-relative:text;mso-position-vertical-relative:text" filled="f" stroked="f">
                  <v:textbox style="mso-next-textbox:#_x0000_s1031">
                    <w:txbxContent>
                      <w:p w:rsidR="0043136D" w:rsidRDefault="0043136D" w:rsidP="0043136D">
                        <w:pPr>
                          <w:rPr>
                            <w:sz w:val="18"/>
                          </w:rPr>
                        </w:pPr>
                        <w:r>
                          <w:rPr>
                            <w:sz w:val="18"/>
                          </w:rPr>
                          <w:t>Re-Entry</w:t>
                        </w:r>
                      </w:p>
                    </w:txbxContent>
                  </v:textbox>
                </v:shape>
              </w:pict>
            </w:r>
          </w:p>
        </w:tc>
      </w:tr>
      <w:tr w:rsidR="0043136D" w:rsidTr="00163BD1">
        <w:trPr>
          <w:trHeight w:val="453"/>
        </w:trPr>
        <w:tc>
          <w:tcPr>
            <w:tcW w:w="1440" w:type="dxa"/>
          </w:tcPr>
          <w:p w:rsidR="0043136D" w:rsidRDefault="0043136D" w:rsidP="00163BD1">
            <w:pPr>
              <w:rPr>
                <w:sz w:val="20"/>
              </w:rPr>
            </w:pPr>
          </w:p>
          <w:p w:rsidR="0043136D" w:rsidRDefault="0043136D" w:rsidP="00163BD1">
            <w:pPr>
              <w:rPr>
                <w:sz w:val="20"/>
              </w:rPr>
            </w:pPr>
            <w:r>
              <w:rPr>
                <w:sz w:val="20"/>
              </w:rPr>
              <w:t>Readings Top:</w:t>
            </w:r>
          </w:p>
        </w:tc>
        <w:tc>
          <w:tcPr>
            <w:tcW w:w="540" w:type="dxa"/>
            <w:tcBorders>
              <w:bottom w:val="single" w:sz="6" w:space="0" w:color="auto"/>
            </w:tcBorders>
          </w:tcPr>
          <w:p w:rsidR="0043136D" w:rsidRDefault="0043136D" w:rsidP="00163BD1">
            <w:pPr>
              <w:spacing w:before="60"/>
              <w:rPr>
                <w:sz w:val="20"/>
              </w:rPr>
            </w:pPr>
            <w:r>
              <w:rPr>
                <w:sz w:val="20"/>
              </w:rPr>
              <w:t xml:space="preserve"> </w:t>
            </w:r>
          </w:p>
        </w:tc>
        <w:tc>
          <w:tcPr>
            <w:tcW w:w="236" w:type="dxa"/>
          </w:tcPr>
          <w:p w:rsidR="0043136D" w:rsidRDefault="0043136D" w:rsidP="00163BD1">
            <w:pPr>
              <w:rPr>
                <w:sz w:val="20"/>
              </w:rPr>
            </w:pPr>
          </w:p>
        </w:tc>
        <w:tc>
          <w:tcPr>
            <w:tcW w:w="664" w:type="dxa"/>
            <w:tcBorders>
              <w:bottom w:val="single" w:sz="4" w:space="0" w:color="auto"/>
            </w:tcBorders>
          </w:tcPr>
          <w:p w:rsidR="0043136D" w:rsidRDefault="004F6E18" w:rsidP="00163BD1">
            <w:pPr>
              <w:rPr>
                <w:sz w:val="20"/>
              </w:rPr>
            </w:pPr>
            <w:r>
              <w:rPr>
                <w:noProof/>
                <w:sz w:val="20"/>
              </w:rPr>
              <w:pict>
                <v:shape id="_x0000_s1045" type="#_x0000_t202" style="position:absolute;margin-left:23.05pt;margin-top:10.8pt;width:36pt;height:18pt;z-index:251679744;mso-position-horizontal-relative:text;mso-position-vertical-relative:text" filled="f" stroked="f">
                  <v:textbox style="mso-next-textbox:#_x0000_s1045">
                    <w:txbxContent>
                      <w:p w:rsidR="0043136D" w:rsidRDefault="0043136D" w:rsidP="0043136D">
                        <w:pPr>
                          <w:rPr>
                            <w:sz w:val="20"/>
                          </w:rPr>
                        </w:pPr>
                        <w:r>
                          <w:rPr>
                            <w:sz w:val="20"/>
                          </w:rPr>
                          <w:t>% O</w:t>
                        </w:r>
                      </w:p>
                    </w:txbxContent>
                  </v:textbox>
                </v:shape>
              </w:pict>
            </w:r>
          </w:p>
        </w:tc>
        <w:tc>
          <w:tcPr>
            <w:tcW w:w="540" w:type="dxa"/>
          </w:tcPr>
          <w:p w:rsidR="0043136D" w:rsidRDefault="0043136D" w:rsidP="00163BD1">
            <w:pPr>
              <w:spacing w:before="240"/>
              <w:rPr>
                <w:sz w:val="20"/>
              </w:rPr>
            </w:pPr>
          </w:p>
        </w:tc>
        <w:tc>
          <w:tcPr>
            <w:tcW w:w="540" w:type="dxa"/>
          </w:tcPr>
          <w:p w:rsidR="0043136D" w:rsidRDefault="0043136D" w:rsidP="00163BD1">
            <w:pPr>
              <w:rPr>
                <w:sz w:val="20"/>
              </w:rPr>
            </w:pPr>
          </w:p>
        </w:tc>
        <w:tc>
          <w:tcPr>
            <w:tcW w:w="236" w:type="dxa"/>
          </w:tcPr>
          <w:p w:rsidR="0043136D" w:rsidRDefault="0043136D" w:rsidP="00163BD1">
            <w:pPr>
              <w:rPr>
                <w:sz w:val="20"/>
              </w:rPr>
            </w:pPr>
          </w:p>
        </w:tc>
        <w:tc>
          <w:tcPr>
            <w:tcW w:w="664" w:type="dxa"/>
            <w:tcBorders>
              <w:bottom w:val="single" w:sz="4" w:space="0" w:color="auto"/>
            </w:tcBorders>
          </w:tcPr>
          <w:p w:rsidR="0043136D" w:rsidRDefault="004F6E18" w:rsidP="00163BD1">
            <w:pPr>
              <w:rPr>
                <w:sz w:val="20"/>
              </w:rPr>
            </w:pPr>
            <w:r>
              <w:rPr>
                <w:noProof/>
                <w:sz w:val="20"/>
              </w:rPr>
              <w:pict>
                <v:shape id="_x0000_s1046" type="#_x0000_t202" style="position:absolute;margin-left:22.3pt;margin-top:10.8pt;width:46.75pt;height:18pt;z-index:251680768;mso-position-horizontal-relative:text;mso-position-vertical-relative:text" filled="f" stroked="f">
                  <v:textbox style="mso-next-textbox:#_x0000_s1046">
                    <w:txbxContent>
                      <w:p w:rsidR="0043136D" w:rsidRDefault="0043136D" w:rsidP="0043136D">
                        <w:pPr>
                          <w:rPr>
                            <w:sz w:val="20"/>
                          </w:rPr>
                        </w:pPr>
                        <w:r>
                          <w:rPr>
                            <w:sz w:val="20"/>
                          </w:rPr>
                          <w:t>% LEL</w:t>
                        </w:r>
                      </w:p>
                    </w:txbxContent>
                  </v:textbox>
                </v:shape>
              </w:pict>
            </w:r>
          </w:p>
        </w:tc>
        <w:tc>
          <w:tcPr>
            <w:tcW w:w="720" w:type="dxa"/>
          </w:tcPr>
          <w:p w:rsidR="0043136D" w:rsidRDefault="0043136D" w:rsidP="00163BD1">
            <w:pPr>
              <w:spacing w:before="240"/>
              <w:rPr>
                <w:sz w:val="20"/>
              </w:rPr>
            </w:pPr>
          </w:p>
        </w:tc>
        <w:tc>
          <w:tcPr>
            <w:tcW w:w="540" w:type="dxa"/>
          </w:tcPr>
          <w:p w:rsidR="0043136D" w:rsidRDefault="0043136D" w:rsidP="00163BD1">
            <w:pPr>
              <w:rPr>
                <w:sz w:val="20"/>
              </w:rPr>
            </w:pPr>
          </w:p>
        </w:tc>
        <w:tc>
          <w:tcPr>
            <w:tcW w:w="236" w:type="dxa"/>
          </w:tcPr>
          <w:p w:rsidR="0043136D" w:rsidRDefault="0043136D" w:rsidP="00163BD1">
            <w:pPr>
              <w:rPr>
                <w:sz w:val="20"/>
              </w:rPr>
            </w:pPr>
          </w:p>
        </w:tc>
        <w:tc>
          <w:tcPr>
            <w:tcW w:w="664" w:type="dxa"/>
            <w:tcBorders>
              <w:bottom w:val="single" w:sz="4" w:space="0" w:color="auto"/>
            </w:tcBorders>
          </w:tcPr>
          <w:p w:rsidR="0043136D" w:rsidRDefault="004F6E18" w:rsidP="00163BD1">
            <w:pPr>
              <w:rPr>
                <w:sz w:val="20"/>
              </w:rPr>
            </w:pPr>
            <w:r>
              <w:rPr>
                <w:noProof/>
                <w:sz w:val="20"/>
              </w:rPr>
              <w:pict>
                <v:shape id="_x0000_s1047" type="#_x0000_t202" style="position:absolute;margin-left:20.15pt;margin-top:9.35pt;width:55.75pt;height:18pt;z-index:251681792;mso-position-horizontal-relative:text;mso-position-vertical-relative:text" filled="f" stroked="f">
                  <v:textbox style="mso-next-textbox:#_x0000_s1047">
                    <w:txbxContent>
                      <w:p w:rsidR="0043136D" w:rsidRDefault="0043136D" w:rsidP="0043136D">
                        <w:pPr>
                          <w:rPr>
                            <w:sz w:val="20"/>
                          </w:rPr>
                        </w:pPr>
                        <w:r>
                          <w:rPr>
                            <w:sz w:val="20"/>
                          </w:rPr>
                          <w:t>ppm H</w:t>
                        </w:r>
                        <w:r>
                          <w:rPr>
                            <w:sz w:val="20"/>
                            <w:vertAlign w:val="subscript"/>
                          </w:rPr>
                          <w:t>2</w:t>
                        </w:r>
                        <w:r>
                          <w:rPr>
                            <w:sz w:val="20"/>
                          </w:rPr>
                          <w:t>S</w:t>
                        </w:r>
                      </w:p>
                    </w:txbxContent>
                  </v:textbox>
                </v:shape>
              </w:pict>
            </w:r>
          </w:p>
        </w:tc>
        <w:tc>
          <w:tcPr>
            <w:tcW w:w="720" w:type="dxa"/>
          </w:tcPr>
          <w:p w:rsidR="0043136D" w:rsidRDefault="0043136D" w:rsidP="00163BD1">
            <w:pPr>
              <w:rPr>
                <w:sz w:val="20"/>
              </w:rPr>
            </w:pPr>
          </w:p>
        </w:tc>
        <w:tc>
          <w:tcPr>
            <w:tcW w:w="664" w:type="dxa"/>
            <w:tcBorders>
              <w:bottom w:val="single" w:sz="4" w:space="0" w:color="auto"/>
            </w:tcBorders>
          </w:tcPr>
          <w:p w:rsidR="0043136D" w:rsidRDefault="0043136D" w:rsidP="00163BD1">
            <w:pPr>
              <w:rPr>
                <w:sz w:val="20"/>
              </w:rPr>
            </w:pPr>
          </w:p>
        </w:tc>
        <w:tc>
          <w:tcPr>
            <w:tcW w:w="236" w:type="dxa"/>
          </w:tcPr>
          <w:p w:rsidR="0043136D" w:rsidRDefault="0043136D" w:rsidP="00163BD1">
            <w:pPr>
              <w:rPr>
                <w:sz w:val="20"/>
              </w:rPr>
            </w:pPr>
          </w:p>
        </w:tc>
        <w:tc>
          <w:tcPr>
            <w:tcW w:w="720" w:type="dxa"/>
            <w:tcBorders>
              <w:bottom w:val="single" w:sz="4" w:space="0" w:color="auto"/>
            </w:tcBorders>
          </w:tcPr>
          <w:p w:rsidR="0043136D" w:rsidRDefault="004F6E18" w:rsidP="00163BD1">
            <w:pPr>
              <w:rPr>
                <w:sz w:val="20"/>
              </w:rPr>
            </w:pPr>
            <w:r>
              <w:rPr>
                <w:noProof/>
                <w:sz w:val="20"/>
              </w:rPr>
              <w:pict>
                <v:shape id="_x0000_s1044" type="#_x0000_t202" style="position:absolute;margin-left:20.9pt;margin-top:9.35pt;width:50.4pt;height:18pt;z-index:251678720;mso-position-horizontal-relative:text;mso-position-vertical-relative:text" filled="f" stroked="f">
                  <v:textbox style="mso-next-textbox:#_x0000_s1044">
                    <w:txbxContent>
                      <w:p w:rsidR="0043136D" w:rsidRDefault="0043136D" w:rsidP="0043136D">
                        <w:pPr>
                          <w:jc w:val="right"/>
                          <w:rPr>
                            <w:sz w:val="20"/>
                          </w:rPr>
                        </w:pPr>
                        <w:r>
                          <w:rPr>
                            <w:sz w:val="20"/>
                          </w:rPr>
                          <w:t>ppm CO</w:t>
                        </w:r>
                      </w:p>
                    </w:txbxContent>
                  </v:textbox>
                </v:shape>
              </w:pict>
            </w:r>
          </w:p>
        </w:tc>
        <w:tc>
          <w:tcPr>
            <w:tcW w:w="720" w:type="dxa"/>
            <w:gridSpan w:val="2"/>
          </w:tcPr>
          <w:p w:rsidR="0043136D" w:rsidRDefault="0043136D" w:rsidP="00163BD1">
            <w:pPr>
              <w:rPr>
                <w:sz w:val="20"/>
              </w:rPr>
            </w:pPr>
          </w:p>
        </w:tc>
      </w:tr>
      <w:tr w:rsidR="0043136D" w:rsidTr="00163BD1">
        <w:trPr>
          <w:cantSplit/>
          <w:trHeight w:val="345"/>
        </w:trPr>
        <w:tc>
          <w:tcPr>
            <w:tcW w:w="1440" w:type="dxa"/>
          </w:tcPr>
          <w:p w:rsidR="0043136D" w:rsidRDefault="0043136D" w:rsidP="00163BD1">
            <w:pPr>
              <w:spacing w:before="120"/>
              <w:rPr>
                <w:sz w:val="20"/>
              </w:rPr>
            </w:pPr>
            <w:r>
              <w:rPr>
                <w:sz w:val="20"/>
              </w:rPr>
              <w:t>Readings Mid:</w:t>
            </w:r>
          </w:p>
        </w:tc>
        <w:tc>
          <w:tcPr>
            <w:tcW w:w="540" w:type="dxa"/>
            <w:tcBorders>
              <w:top w:val="single" w:sz="6" w:space="0" w:color="auto"/>
              <w:bottom w:val="single" w:sz="4" w:space="0" w:color="auto"/>
            </w:tcBorders>
          </w:tcPr>
          <w:p w:rsidR="0043136D" w:rsidRDefault="0043136D" w:rsidP="00163BD1">
            <w:pPr>
              <w:rPr>
                <w:sz w:val="20"/>
              </w:rPr>
            </w:pPr>
          </w:p>
        </w:tc>
        <w:tc>
          <w:tcPr>
            <w:tcW w:w="236" w:type="dxa"/>
          </w:tcPr>
          <w:p w:rsidR="0043136D" w:rsidRDefault="0043136D" w:rsidP="00163BD1">
            <w:pPr>
              <w:spacing w:before="120"/>
              <w:rPr>
                <w:sz w:val="20"/>
              </w:rPr>
            </w:pPr>
          </w:p>
        </w:tc>
        <w:tc>
          <w:tcPr>
            <w:tcW w:w="664" w:type="dxa"/>
            <w:tcBorders>
              <w:bottom w:val="single" w:sz="4" w:space="0" w:color="auto"/>
            </w:tcBorders>
          </w:tcPr>
          <w:p w:rsidR="0043136D" w:rsidRDefault="004F6E18" w:rsidP="00163BD1">
            <w:pPr>
              <w:spacing w:before="120"/>
              <w:rPr>
                <w:sz w:val="20"/>
              </w:rPr>
            </w:pPr>
            <w:r>
              <w:rPr>
                <w:noProof/>
                <w:sz w:val="20"/>
              </w:rPr>
              <w:pict>
                <v:shape id="_x0000_s1037" type="#_x0000_t202" style="position:absolute;margin-left:23.05pt;margin-top:3.6pt;width:36pt;height:18pt;z-index:251671552;mso-position-horizontal-relative:text;mso-position-vertical-relative:text" filled="f" stroked="f">
                  <v:textbox style="mso-next-textbox:#_x0000_s1037">
                    <w:txbxContent>
                      <w:p w:rsidR="0043136D" w:rsidRDefault="0043136D" w:rsidP="0043136D">
                        <w:pPr>
                          <w:rPr>
                            <w:sz w:val="20"/>
                          </w:rPr>
                        </w:pPr>
                        <w:r>
                          <w:rPr>
                            <w:sz w:val="20"/>
                          </w:rPr>
                          <w:t>% O</w:t>
                        </w:r>
                      </w:p>
                    </w:txbxContent>
                  </v:textbox>
                </v:shape>
              </w:pict>
            </w:r>
          </w:p>
        </w:tc>
        <w:tc>
          <w:tcPr>
            <w:tcW w:w="540" w:type="dxa"/>
          </w:tcPr>
          <w:p w:rsidR="0043136D" w:rsidRDefault="0043136D" w:rsidP="00163BD1">
            <w:pPr>
              <w:spacing w:before="120"/>
              <w:rPr>
                <w:sz w:val="20"/>
              </w:rPr>
            </w:pPr>
          </w:p>
        </w:tc>
        <w:tc>
          <w:tcPr>
            <w:tcW w:w="540" w:type="dxa"/>
            <w:tcBorders>
              <w:top w:val="single" w:sz="6" w:space="0" w:color="auto"/>
            </w:tcBorders>
          </w:tcPr>
          <w:p w:rsidR="0043136D" w:rsidRDefault="0043136D" w:rsidP="00163BD1">
            <w:pPr>
              <w:rPr>
                <w:sz w:val="20"/>
              </w:rPr>
            </w:pPr>
          </w:p>
        </w:tc>
        <w:tc>
          <w:tcPr>
            <w:tcW w:w="236" w:type="dxa"/>
          </w:tcPr>
          <w:p w:rsidR="0043136D" w:rsidRDefault="0043136D" w:rsidP="00163BD1">
            <w:pPr>
              <w:spacing w:before="120"/>
              <w:rPr>
                <w:sz w:val="20"/>
              </w:rPr>
            </w:pPr>
          </w:p>
        </w:tc>
        <w:tc>
          <w:tcPr>
            <w:tcW w:w="664" w:type="dxa"/>
            <w:tcBorders>
              <w:top w:val="single" w:sz="4" w:space="0" w:color="auto"/>
              <w:bottom w:val="single" w:sz="4" w:space="0" w:color="auto"/>
            </w:tcBorders>
          </w:tcPr>
          <w:p w:rsidR="0043136D" w:rsidRDefault="004F6E18" w:rsidP="00163BD1">
            <w:pPr>
              <w:spacing w:before="120"/>
              <w:rPr>
                <w:sz w:val="20"/>
              </w:rPr>
            </w:pPr>
            <w:r>
              <w:rPr>
                <w:noProof/>
                <w:sz w:val="20"/>
              </w:rPr>
              <w:pict>
                <v:shape id="_x0000_s1038" type="#_x0000_t202" style="position:absolute;margin-left:22.3pt;margin-top:3.6pt;width:46.75pt;height:18pt;z-index:251672576;mso-position-horizontal-relative:text;mso-position-vertical-relative:text" filled="f" stroked="f">
                  <v:textbox style="mso-next-textbox:#_x0000_s1038">
                    <w:txbxContent>
                      <w:p w:rsidR="0043136D" w:rsidRDefault="0043136D" w:rsidP="0043136D">
                        <w:pPr>
                          <w:rPr>
                            <w:sz w:val="20"/>
                          </w:rPr>
                        </w:pPr>
                        <w:r>
                          <w:rPr>
                            <w:sz w:val="20"/>
                          </w:rPr>
                          <w:t>% LEL</w:t>
                        </w:r>
                      </w:p>
                    </w:txbxContent>
                  </v:textbox>
                </v:shape>
              </w:pict>
            </w:r>
          </w:p>
        </w:tc>
        <w:tc>
          <w:tcPr>
            <w:tcW w:w="720" w:type="dxa"/>
          </w:tcPr>
          <w:p w:rsidR="0043136D" w:rsidRDefault="0043136D" w:rsidP="00163BD1">
            <w:pPr>
              <w:spacing w:before="120"/>
              <w:rPr>
                <w:sz w:val="20"/>
              </w:rPr>
            </w:pPr>
          </w:p>
        </w:tc>
        <w:tc>
          <w:tcPr>
            <w:tcW w:w="540" w:type="dxa"/>
            <w:tcBorders>
              <w:top w:val="single" w:sz="6" w:space="0" w:color="auto"/>
            </w:tcBorders>
          </w:tcPr>
          <w:p w:rsidR="0043136D" w:rsidRDefault="0043136D" w:rsidP="00163BD1">
            <w:pPr>
              <w:rPr>
                <w:sz w:val="20"/>
              </w:rPr>
            </w:pPr>
          </w:p>
        </w:tc>
        <w:tc>
          <w:tcPr>
            <w:tcW w:w="236" w:type="dxa"/>
          </w:tcPr>
          <w:p w:rsidR="0043136D" w:rsidRDefault="0043136D" w:rsidP="00163BD1">
            <w:pPr>
              <w:spacing w:before="120"/>
              <w:rPr>
                <w:sz w:val="20"/>
              </w:rPr>
            </w:pPr>
          </w:p>
        </w:tc>
        <w:tc>
          <w:tcPr>
            <w:tcW w:w="664" w:type="dxa"/>
            <w:tcBorders>
              <w:bottom w:val="single" w:sz="4" w:space="0" w:color="auto"/>
            </w:tcBorders>
          </w:tcPr>
          <w:p w:rsidR="0043136D" w:rsidRDefault="004F6E18" w:rsidP="00163BD1">
            <w:pPr>
              <w:spacing w:before="120"/>
              <w:rPr>
                <w:sz w:val="20"/>
              </w:rPr>
            </w:pPr>
            <w:r>
              <w:rPr>
                <w:noProof/>
                <w:sz w:val="20"/>
              </w:rPr>
              <w:pict>
                <v:shape id="_x0000_s1040" type="#_x0000_t202" style="position:absolute;margin-left:20.15pt;margin-top:3.1pt;width:55.75pt;height:18pt;z-index:251674624;mso-position-horizontal-relative:text;mso-position-vertical-relative:text" filled="f" stroked="f">
                  <v:textbox style="mso-next-textbox:#_x0000_s1040">
                    <w:txbxContent>
                      <w:p w:rsidR="0043136D" w:rsidRDefault="0043136D" w:rsidP="0043136D">
                        <w:pPr>
                          <w:rPr>
                            <w:sz w:val="20"/>
                          </w:rPr>
                        </w:pPr>
                        <w:r>
                          <w:rPr>
                            <w:sz w:val="20"/>
                          </w:rPr>
                          <w:t>ppm H</w:t>
                        </w:r>
                        <w:r>
                          <w:rPr>
                            <w:sz w:val="20"/>
                            <w:vertAlign w:val="subscript"/>
                          </w:rPr>
                          <w:t>2</w:t>
                        </w:r>
                        <w:r>
                          <w:rPr>
                            <w:sz w:val="20"/>
                          </w:rPr>
                          <w:t>S</w:t>
                        </w:r>
                      </w:p>
                    </w:txbxContent>
                  </v:textbox>
                </v:shape>
              </w:pict>
            </w:r>
            <w:r>
              <w:rPr>
                <w:noProof/>
                <w:sz w:val="20"/>
              </w:rPr>
              <w:pict>
                <v:shape id="_x0000_s1039" type="#_x0000_t202" style="position:absolute;margin-left:20.15pt;margin-top:22.3pt;width:55.75pt;height:18pt;z-index:251673600;mso-position-horizontal-relative:text;mso-position-vertical-relative:text" filled="f" stroked="f">
                  <v:textbox style="mso-next-textbox:#_x0000_s1039">
                    <w:txbxContent>
                      <w:p w:rsidR="0043136D" w:rsidRDefault="0043136D" w:rsidP="0043136D">
                        <w:pPr>
                          <w:rPr>
                            <w:sz w:val="20"/>
                          </w:rPr>
                        </w:pPr>
                        <w:r>
                          <w:rPr>
                            <w:sz w:val="20"/>
                          </w:rPr>
                          <w:t>ppm H</w:t>
                        </w:r>
                        <w:r>
                          <w:rPr>
                            <w:sz w:val="20"/>
                            <w:vertAlign w:val="subscript"/>
                          </w:rPr>
                          <w:t>2</w:t>
                        </w:r>
                        <w:r>
                          <w:rPr>
                            <w:sz w:val="20"/>
                          </w:rPr>
                          <w:t>S</w:t>
                        </w:r>
                      </w:p>
                    </w:txbxContent>
                  </v:textbox>
                </v:shape>
              </w:pict>
            </w:r>
          </w:p>
        </w:tc>
        <w:tc>
          <w:tcPr>
            <w:tcW w:w="720" w:type="dxa"/>
          </w:tcPr>
          <w:p w:rsidR="0043136D" w:rsidRDefault="0043136D" w:rsidP="00163BD1">
            <w:pPr>
              <w:rPr>
                <w:sz w:val="20"/>
              </w:rPr>
            </w:pPr>
          </w:p>
        </w:tc>
        <w:tc>
          <w:tcPr>
            <w:tcW w:w="664" w:type="dxa"/>
          </w:tcPr>
          <w:p w:rsidR="0043136D" w:rsidRDefault="0043136D" w:rsidP="00163BD1">
            <w:pPr>
              <w:spacing w:before="120"/>
              <w:rPr>
                <w:sz w:val="20"/>
              </w:rPr>
            </w:pPr>
          </w:p>
        </w:tc>
        <w:tc>
          <w:tcPr>
            <w:tcW w:w="236" w:type="dxa"/>
          </w:tcPr>
          <w:p w:rsidR="0043136D" w:rsidRDefault="0043136D" w:rsidP="00163BD1">
            <w:pPr>
              <w:spacing w:before="120"/>
              <w:rPr>
                <w:sz w:val="20"/>
              </w:rPr>
            </w:pPr>
          </w:p>
        </w:tc>
        <w:tc>
          <w:tcPr>
            <w:tcW w:w="720" w:type="dxa"/>
            <w:tcBorders>
              <w:bottom w:val="single" w:sz="4" w:space="0" w:color="auto"/>
            </w:tcBorders>
          </w:tcPr>
          <w:p w:rsidR="0043136D" w:rsidRDefault="004F6E18" w:rsidP="00163BD1">
            <w:pPr>
              <w:spacing w:before="120"/>
              <w:rPr>
                <w:sz w:val="20"/>
              </w:rPr>
            </w:pPr>
            <w:r>
              <w:rPr>
                <w:noProof/>
                <w:sz w:val="20"/>
              </w:rPr>
              <w:pict>
                <v:shape id="_x0000_s1048" type="#_x0000_t202" style="position:absolute;margin-left:20.9pt;margin-top:2.9pt;width:50.4pt;height:18pt;z-index:251682816;mso-position-horizontal-relative:text;mso-position-vertical-relative:text" filled="f" stroked="f">
                  <v:textbox style="mso-next-textbox:#_x0000_s1048">
                    <w:txbxContent>
                      <w:p w:rsidR="0043136D" w:rsidRDefault="0043136D" w:rsidP="0043136D">
                        <w:pPr>
                          <w:jc w:val="right"/>
                          <w:rPr>
                            <w:sz w:val="20"/>
                          </w:rPr>
                        </w:pPr>
                        <w:r>
                          <w:rPr>
                            <w:sz w:val="20"/>
                          </w:rPr>
                          <w:t>ppm CO</w:t>
                        </w:r>
                      </w:p>
                    </w:txbxContent>
                  </v:textbox>
                </v:shape>
              </w:pict>
            </w:r>
          </w:p>
        </w:tc>
        <w:tc>
          <w:tcPr>
            <w:tcW w:w="720" w:type="dxa"/>
            <w:gridSpan w:val="2"/>
          </w:tcPr>
          <w:p w:rsidR="0043136D" w:rsidRDefault="0043136D" w:rsidP="00163BD1">
            <w:pPr>
              <w:spacing w:before="120"/>
              <w:rPr>
                <w:sz w:val="20"/>
              </w:rPr>
            </w:pPr>
          </w:p>
        </w:tc>
      </w:tr>
      <w:tr w:rsidR="0043136D" w:rsidTr="00163BD1">
        <w:trPr>
          <w:trHeight w:val="363"/>
        </w:trPr>
        <w:tc>
          <w:tcPr>
            <w:tcW w:w="1440" w:type="dxa"/>
          </w:tcPr>
          <w:p w:rsidR="0043136D" w:rsidRDefault="0043136D" w:rsidP="00163BD1">
            <w:pPr>
              <w:spacing w:before="120"/>
              <w:rPr>
                <w:sz w:val="20"/>
              </w:rPr>
            </w:pPr>
            <w:r>
              <w:rPr>
                <w:sz w:val="20"/>
              </w:rPr>
              <w:t>Readings Bot.:</w:t>
            </w:r>
          </w:p>
        </w:tc>
        <w:tc>
          <w:tcPr>
            <w:tcW w:w="540" w:type="dxa"/>
            <w:tcBorders>
              <w:top w:val="single" w:sz="4" w:space="0" w:color="auto"/>
              <w:bottom w:val="single" w:sz="6" w:space="0" w:color="auto"/>
            </w:tcBorders>
          </w:tcPr>
          <w:p w:rsidR="0043136D" w:rsidRDefault="0043136D" w:rsidP="00163BD1">
            <w:pPr>
              <w:rPr>
                <w:sz w:val="20"/>
              </w:rPr>
            </w:pPr>
          </w:p>
        </w:tc>
        <w:tc>
          <w:tcPr>
            <w:tcW w:w="236" w:type="dxa"/>
          </w:tcPr>
          <w:p w:rsidR="0043136D" w:rsidRDefault="0043136D" w:rsidP="00163BD1">
            <w:pPr>
              <w:spacing w:before="120"/>
              <w:rPr>
                <w:sz w:val="20"/>
              </w:rPr>
            </w:pPr>
          </w:p>
        </w:tc>
        <w:tc>
          <w:tcPr>
            <w:tcW w:w="664" w:type="dxa"/>
            <w:tcBorders>
              <w:top w:val="single" w:sz="4" w:space="0" w:color="auto"/>
              <w:bottom w:val="single" w:sz="4" w:space="0" w:color="auto"/>
            </w:tcBorders>
          </w:tcPr>
          <w:p w:rsidR="0043136D" w:rsidRDefault="004F6E18" w:rsidP="00163BD1">
            <w:pPr>
              <w:spacing w:before="120"/>
              <w:rPr>
                <w:sz w:val="20"/>
              </w:rPr>
            </w:pPr>
            <w:r>
              <w:rPr>
                <w:noProof/>
                <w:sz w:val="20"/>
              </w:rPr>
              <w:pict>
                <v:shape id="_x0000_s1035" type="#_x0000_t202" style="position:absolute;margin-left:23.05pt;margin-top:5.05pt;width:36pt;height:18pt;z-index:251669504;mso-position-horizontal-relative:text;mso-position-vertical-relative:text" filled="f" stroked="f">
                  <v:textbox style="mso-next-textbox:#_x0000_s1035">
                    <w:txbxContent>
                      <w:p w:rsidR="0043136D" w:rsidRDefault="0043136D" w:rsidP="0043136D">
                        <w:pPr>
                          <w:rPr>
                            <w:sz w:val="20"/>
                          </w:rPr>
                        </w:pPr>
                        <w:r>
                          <w:rPr>
                            <w:sz w:val="20"/>
                          </w:rPr>
                          <w:t>% O</w:t>
                        </w:r>
                      </w:p>
                    </w:txbxContent>
                  </v:textbox>
                </v:shape>
              </w:pict>
            </w:r>
          </w:p>
        </w:tc>
        <w:tc>
          <w:tcPr>
            <w:tcW w:w="540" w:type="dxa"/>
          </w:tcPr>
          <w:p w:rsidR="0043136D" w:rsidRDefault="0043136D" w:rsidP="00163BD1">
            <w:pPr>
              <w:spacing w:before="120"/>
              <w:rPr>
                <w:sz w:val="20"/>
              </w:rPr>
            </w:pPr>
          </w:p>
        </w:tc>
        <w:tc>
          <w:tcPr>
            <w:tcW w:w="540" w:type="dxa"/>
            <w:tcBorders>
              <w:top w:val="single" w:sz="6" w:space="0" w:color="auto"/>
              <w:bottom w:val="single" w:sz="6" w:space="0" w:color="auto"/>
            </w:tcBorders>
          </w:tcPr>
          <w:p w:rsidR="0043136D" w:rsidRDefault="0043136D" w:rsidP="00163BD1">
            <w:pPr>
              <w:rPr>
                <w:sz w:val="20"/>
              </w:rPr>
            </w:pPr>
          </w:p>
        </w:tc>
        <w:tc>
          <w:tcPr>
            <w:tcW w:w="236" w:type="dxa"/>
          </w:tcPr>
          <w:p w:rsidR="0043136D" w:rsidRDefault="0043136D" w:rsidP="00163BD1">
            <w:pPr>
              <w:spacing w:before="120"/>
              <w:rPr>
                <w:sz w:val="20"/>
              </w:rPr>
            </w:pPr>
          </w:p>
        </w:tc>
        <w:tc>
          <w:tcPr>
            <w:tcW w:w="664" w:type="dxa"/>
            <w:tcBorders>
              <w:top w:val="single" w:sz="4" w:space="0" w:color="auto"/>
              <w:bottom w:val="single" w:sz="4" w:space="0" w:color="auto"/>
            </w:tcBorders>
          </w:tcPr>
          <w:p w:rsidR="0043136D" w:rsidRDefault="004F6E18" w:rsidP="00163BD1">
            <w:pPr>
              <w:spacing w:before="120"/>
              <w:rPr>
                <w:sz w:val="20"/>
              </w:rPr>
            </w:pPr>
            <w:r>
              <w:rPr>
                <w:noProof/>
                <w:sz w:val="20"/>
              </w:rPr>
              <w:pict>
                <v:shape id="_x0000_s1036" type="#_x0000_t202" style="position:absolute;margin-left:22.3pt;margin-top:5.05pt;width:46.75pt;height:18pt;z-index:251670528;mso-position-horizontal-relative:text;mso-position-vertical-relative:text" filled="f" stroked="f">
                  <v:textbox style="mso-next-textbox:#_x0000_s1036">
                    <w:txbxContent>
                      <w:p w:rsidR="0043136D" w:rsidRDefault="0043136D" w:rsidP="0043136D">
                        <w:pPr>
                          <w:rPr>
                            <w:sz w:val="20"/>
                          </w:rPr>
                        </w:pPr>
                        <w:r>
                          <w:rPr>
                            <w:sz w:val="20"/>
                          </w:rPr>
                          <w:t>% LEL</w:t>
                        </w:r>
                      </w:p>
                    </w:txbxContent>
                  </v:textbox>
                </v:shape>
              </w:pict>
            </w:r>
          </w:p>
        </w:tc>
        <w:tc>
          <w:tcPr>
            <w:tcW w:w="720" w:type="dxa"/>
          </w:tcPr>
          <w:p w:rsidR="0043136D" w:rsidRDefault="0043136D" w:rsidP="00163BD1">
            <w:pPr>
              <w:spacing w:before="120"/>
              <w:rPr>
                <w:sz w:val="20"/>
              </w:rPr>
            </w:pPr>
          </w:p>
        </w:tc>
        <w:tc>
          <w:tcPr>
            <w:tcW w:w="540" w:type="dxa"/>
            <w:tcBorders>
              <w:top w:val="single" w:sz="6" w:space="0" w:color="auto"/>
              <w:bottom w:val="single" w:sz="6" w:space="0" w:color="auto"/>
            </w:tcBorders>
          </w:tcPr>
          <w:p w:rsidR="0043136D" w:rsidRDefault="0043136D" w:rsidP="00163BD1">
            <w:pPr>
              <w:rPr>
                <w:sz w:val="20"/>
              </w:rPr>
            </w:pPr>
          </w:p>
        </w:tc>
        <w:tc>
          <w:tcPr>
            <w:tcW w:w="236" w:type="dxa"/>
          </w:tcPr>
          <w:p w:rsidR="0043136D" w:rsidRDefault="0043136D" w:rsidP="00163BD1">
            <w:pPr>
              <w:spacing w:before="120"/>
              <w:rPr>
                <w:sz w:val="20"/>
              </w:rPr>
            </w:pPr>
          </w:p>
        </w:tc>
        <w:tc>
          <w:tcPr>
            <w:tcW w:w="664" w:type="dxa"/>
            <w:tcBorders>
              <w:bottom w:val="single" w:sz="4" w:space="0" w:color="auto"/>
            </w:tcBorders>
          </w:tcPr>
          <w:p w:rsidR="0043136D" w:rsidRDefault="0043136D" w:rsidP="00163BD1">
            <w:pPr>
              <w:spacing w:before="120"/>
              <w:rPr>
                <w:sz w:val="20"/>
              </w:rPr>
            </w:pPr>
          </w:p>
        </w:tc>
        <w:tc>
          <w:tcPr>
            <w:tcW w:w="720" w:type="dxa"/>
          </w:tcPr>
          <w:p w:rsidR="0043136D" w:rsidRDefault="0043136D" w:rsidP="00163BD1">
            <w:pPr>
              <w:spacing w:before="120"/>
              <w:rPr>
                <w:sz w:val="20"/>
              </w:rPr>
            </w:pPr>
          </w:p>
        </w:tc>
        <w:tc>
          <w:tcPr>
            <w:tcW w:w="664" w:type="dxa"/>
            <w:tcBorders>
              <w:top w:val="single" w:sz="6" w:space="0" w:color="auto"/>
              <w:bottom w:val="single" w:sz="6" w:space="0" w:color="auto"/>
            </w:tcBorders>
          </w:tcPr>
          <w:p w:rsidR="0043136D" w:rsidRDefault="0043136D" w:rsidP="00163BD1">
            <w:pPr>
              <w:rPr>
                <w:sz w:val="20"/>
              </w:rPr>
            </w:pPr>
          </w:p>
        </w:tc>
        <w:tc>
          <w:tcPr>
            <w:tcW w:w="236" w:type="dxa"/>
          </w:tcPr>
          <w:p w:rsidR="0043136D" w:rsidRDefault="0043136D" w:rsidP="00163BD1">
            <w:pPr>
              <w:spacing w:before="120"/>
              <w:rPr>
                <w:sz w:val="20"/>
              </w:rPr>
            </w:pPr>
          </w:p>
        </w:tc>
        <w:tc>
          <w:tcPr>
            <w:tcW w:w="720" w:type="dxa"/>
            <w:tcBorders>
              <w:bottom w:val="single" w:sz="4" w:space="0" w:color="auto"/>
            </w:tcBorders>
          </w:tcPr>
          <w:p w:rsidR="0043136D" w:rsidRDefault="004F6E18" w:rsidP="00163BD1">
            <w:pPr>
              <w:spacing w:before="120"/>
              <w:rPr>
                <w:sz w:val="20"/>
              </w:rPr>
            </w:pPr>
            <w:r>
              <w:rPr>
                <w:noProof/>
                <w:sz w:val="20"/>
              </w:rPr>
              <w:pict>
                <v:shape id="_x0000_s1042" type="#_x0000_t202" style="position:absolute;margin-left:20.9pt;margin-top:4.3pt;width:50.4pt;height:18pt;z-index:251676672;mso-position-horizontal-relative:text;mso-position-vertical-relative:text" filled="f" stroked="f">
                  <v:textbox style="mso-next-textbox:#_x0000_s1042">
                    <w:txbxContent>
                      <w:p w:rsidR="0043136D" w:rsidRDefault="0043136D" w:rsidP="0043136D">
                        <w:pPr>
                          <w:jc w:val="right"/>
                          <w:rPr>
                            <w:sz w:val="20"/>
                          </w:rPr>
                        </w:pPr>
                        <w:r>
                          <w:rPr>
                            <w:sz w:val="20"/>
                          </w:rPr>
                          <w:t>ppm CO</w:t>
                        </w:r>
                      </w:p>
                    </w:txbxContent>
                  </v:textbox>
                </v:shape>
              </w:pict>
            </w:r>
          </w:p>
        </w:tc>
        <w:tc>
          <w:tcPr>
            <w:tcW w:w="720" w:type="dxa"/>
            <w:gridSpan w:val="2"/>
          </w:tcPr>
          <w:p w:rsidR="0043136D" w:rsidRDefault="0043136D" w:rsidP="00163BD1">
            <w:pPr>
              <w:spacing w:before="120"/>
              <w:rPr>
                <w:sz w:val="20"/>
              </w:rPr>
            </w:pPr>
          </w:p>
        </w:tc>
      </w:tr>
    </w:tbl>
    <w:p w:rsidR="0043136D" w:rsidRDefault="0043136D" w:rsidP="0043136D">
      <w:pPr>
        <w:tabs>
          <w:tab w:val="left" w:pos="180"/>
        </w:tabs>
        <w:spacing w:before="120"/>
        <w:ind w:left="-446"/>
      </w:pPr>
      <w:r>
        <w:rPr>
          <w:sz w:val="22"/>
        </w:rPr>
        <w:tab/>
        <w:t>Entry and Emergency Plan Understood by:</w:t>
      </w:r>
    </w:p>
    <w:tbl>
      <w:tblPr>
        <w:tblW w:w="0" w:type="auto"/>
        <w:tblInd w:w="108" w:type="dxa"/>
        <w:tblLayout w:type="fixed"/>
        <w:tblLook w:val="0000"/>
      </w:tblPr>
      <w:tblGrid>
        <w:gridCol w:w="3420"/>
        <w:gridCol w:w="360"/>
        <w:gridCol w:w="4500"/>
        <w:gridCol w:w="1800"/>
      </w:tblGrid>
      <w:tr w:rsidR="0043136D" w:rsidTr="00163BD1">
        <w:trPr>
          <w:trHeight w:val="225"/>
        </w:trPr>
        <w:tc>
          <w:tcPr>
            <w:tcW w:w="3420" w:type="dxa"/>
          </w:tcPr>
          <w:p w:rsidR="0043136D" w:rsidRDefault="0043136D" w:rsidP="00163BD1">
            <w:pPr>
              <w:spacing w:before="60"/>
              <w:ind w:left="1238"/>
            </w:pPr>
            <w:r>
              <w:rPr>
                <w:sz w:val="22"/>
              </w:rPr>
              <w:t>Employees assigned:</w:t>
            </w:r>
          </w:p>
        </w:tc>
        <w:tc>
          <w:tcPr>
            <w:tcW w:w="6660" w:type="dxa"/>
            <w:gridSpan w:val="3"/>
          </w:tcPr>
          <w:p w:rsidR="0043136D" w:rsidRDefault="0043136D" w:rsidP="00163BD1"/>
        </w:tc>
      </w:tr>
      <w:tr w:rsidR="0043136D" w:rsidTr="00163BD1">
        <w:tc>
          <w:tcPr>
            <w:tcW w:w="3420" w:type="dxa"/>
          </w:tcPr>
          <w:p w:rsidR="0043136D" w:rsidRDefault="0043136D" w:rsidP="00163BD1">
            <w:pPr>
              <w:ind w:left="1242"/>
            </w:pPr>
            <w:r>
              <w:rPr>
                <w:sz w:val="22"/>
              </w:rPr>
              <w:t>Standby Person:</w:t>
            </w:r>
          </w:p>
        </w:tc>
        <w:tc>
          <w:tcPr>
            <w:tcW w:w="6660" w:type="dxa"/>
            <w:gridSpan w:val="3"/>
            <w:tcBorders>
              <w:top w:val="single" w:sz="6" w:space="0" w:color="auto"/>
              <w:bottom w:val="single" w:sz="6" w:space="0" w:color="auto"/>
            </w:tcBorders>
          </w:tcPr>
          <w:p w:rsidR="0043136D" w:rsidRDefault="0043136D" w:rsidP="00163BD1"/>
        </w:tc>
      </w:tr>
      <w:tr w:rsidR="0043136D" w:rsidTr="00163BD1">
        <w:trPr>
          <w:gridAfter w:val="1"/>
          <w:wAfter w:w="1800" w:type="dxa"/>
        </w:trPr>
        <w:tc>
          <w:tcPr>
            <w:tcW w:w="3780" w:type="dxa"/>
            <w:gridSpan w:val="2"/>
          </w:tcPr>
          <w:p w:rsidR="0043136D" w:rsidRDefault="0043136D" w:rsidP="00163BD1">
            <w:pPr>
              <w:spacing w:before="120"/>
            </w:pPr>
            <w:r>
              <w:rPr>
                <w:sz w:val="22"/>
              </w:rPr>
              <w:t>Permit Issued by Entry Supervisor:</w:t>
            </w:r>
          </w:p>
        </w:tc>
        <w:tc>
          <w:tcPr>
            <w:tcW w:w="4500" w:type="dxa"/>
          </w:tcPr>
          <w:p w:rsidR="0043136D" w:rsidRDefault="0043136D" w:rsidP="00163BD1"/>
        </w:tc>
      </w:tr>
      <w:tr w:rsidR="0043136D" w:rsidTr="00163BD1">
        <w:trPr>
          <w:gridAfter w:val="1"/>
          <w:wAfter w:w="1800" w:type="dxa"/>
        </w:trPr>
        <w:tc>
          <w:tcPr>
            <w:tcW w:w="3780" w:type="dxa"/>
            <w:gridSpan w:val="2"/>
          </w:tcPr>
          <w:p w:rsidR="0043136D" w:rsidRDefault="0043136D" w:rsidP="00163BD1">
            <w:pPr>
              <w:spacing w:before="60"/>
            </w:pPr>
            <w:r>
              <w:br w:type="page"/>
            </w:r>
            <w:r>
              <w:rPr>
                <w:sz w:val="22"/>
              </w:rPr>
              <w:t>Permit Cancelled by Entry Supervisor:</w:t>
            </w:r>
          </w:p>
        </w:tc>
        <w:tc>
          <w:tcPr>
            <w:tcW w:w="4500" w:type="dxa"/>
            <w:tcBorders>
              <w:top w:val="single" w:sz="6" w:space="0" w:color="auto"/>
              <w:bottom w:val="single" w:sz="6" w:space="0" w:color="auto"/>
            </w:tcBorders>
          </w:tcPr>
          <w:p w:rsidR="0043136D" w:rsidRDefault="004F6E18" w:rsidP="00163BD1">
            <w:r w:rsidRPr="004F6E18">
              <w:rPr>
                <w:noProof/>
                <w:sz w:val="22"/>
                <w:lang w:eastAsia="zh-TW"/>
              </w:rPr>
              <w:pict>
                <v:shape id="_x0000_s1049" type="#_x0000_t202" style="position:absolute;margin-left:135.8pt;margin-top:28.75pt;width:200.65pt;height:43.65pt;z-index:251683840;mso-width-percent:400;mso-position-horizontal-relative:text;mso-position-vertical-relative:text;mso-width-percent:400;mso-width-relative:margin;mso-height-relative:margin">
                  <v:textbox>
                    <w:txbxContent>
                      <w:p w:rsidR="0043136D" w:rsidRDefault="0043136D" w:rsidP="0043136D">
                        <w:pPr>
                          <w:spacing w:before="120"/>
                        </w:pPr>
                        <w:r>
                          <w:rPr>
                            <w:sz w:val="22"/>
                          </w:rPr>
                          <w:t>X - Required</w:t>
                        </w:r>
                        <w:r>
                          <w:rPr>
                            <w:sz w:val="22"/>
                          </w:rPr>
                          <w:tab/>
                        </w:r>
                        <w:r>
                          <w:rPr>
                            <w:sz w:val="22"/>
                          </w:rPr>
                          <w:tab/>
                        </w:r>
                      </w:p>
                      <w:p w:rsidR="0043136D" w:rsidRDefault="0043136D" w:rsidP="0043136D">
                        <w:pPr>
                          <w:spacing w:before="120"/>
                        </w:pPr>
                        <w:r>
                          <w:rPr>
                            <w:sz w:val="22"/>
                          </w:rPr>
                          <w:t xml:space="preserve">O - To be determined by </w:t>
                        </w:r>
                        <w:r w:rsidR="00C737A8">
                          <w:rPr>
                            <w:sz w:val="22"/>
                          </w:rPr>
                          <w:t xml:space="preserve">entry </w:t>
                        </w:r>
                        <w:r>
                          <w:rPr>
                            <w:sz w:val="22"/>
                          </w:rPr>
                          <w:t>supervisor</w:t>
                        </w:r>
                      </w:p>
                      <w:p w:rsidR="0043136D" w:rsidRDefault="0043136D" w:rsidP="0043136D">
                        <w:r>
                          <w:t xml:space="preserve"> [Type a quote from the document or the summary of an interesting point. You can position the text box anywhere in the document. Use the Text Box Tools tab to change the formatting of the pull quote text box.]</w:t>
                        </w:r>
                      </w:p>
                    </w:txbxContent>
                  </v:textbox>
                </v:shape>
              </w:pict>
            </w:r>
          </w:p>
        </w:tc>
      </w:tr>
    </w:tbl>
    <w:p w:rsidR="002B4037" w:rsidRDefault="004F6E18">
      <w:r w:rsidRPr="004F6E18">
        <w:rPr>
          <w:noProof/>
          <w:sz w:val="20"/>
        </w:rPr>
        <w:pict>
          <v:shape id="_x0000_s1043" type="#_x0000_t202" style="position:absolute;margin-left:-5.15pt;margin-top:12.95pt;width:99.75pt;height:26.95pt;z-index:251677696;mso-position-horizontal-relative:text;mso-position-vertical-relative:text" filled="f" stroked="f">
            <v:textbox style="mso-next-textbox:#_x0000_s1043">
              <w:txbxContent>
                <w:p w:rsidR="0043136D" w:rsidRDefault="0043136D" w:rsidP="0043136D">
                  <w:pPr>
                    <w:rPr>
                      <w:sz w:val="16"/>
                    </w:rPr>
                  </w:pPr>
                  <w:r>
                    <w:rPr>
                      <w:sz w:val="16"/>
                    </w:rPr>
                    <w:t xml:space="preserve">Rev. </w:t>
                  </w:r>
                  <w:r w:rsidR="00FD32CD">
                    <w:rPr>
                      <w:sz w:val="16"/>
                    </w:rPr>
                    <w:t>01</w:t>
                  </w:r>
                  <w:r>
                    <w:rPr>
                      <w:sz w:val="16"/>
                    </w:rPr>
                    <w:t>/201</w:t>
                  </w:r>
                  <w:r w:rsidR="00FD32CD">
                    <w:rPr>
                      <w:sz w:val="16"/>
                    </w:rPr>
                    <w:t>3</w:t>
                  </w:r>
                  <w:r>
                    <w:rPr>
                      <w:sz w:val="16"/>
                    </w:rPr>
                    <w:t xml:space="preserve"> Supersedes any Previous CSE Permits</w:t>
                  </w:r>
                </w:p>
              </w:txbxContent>
            </v:textbox>
          </v:shape>
        </w:pict>
      </w:r>
    </w:p>
    <w:p w:rsidR="0043136D" w:rsidRDefault="0043136D"/>
    <w:p w:rsidR="0043136D" w:rsidRDefault="0043136D"/>
    <w:p w:rsidR="0043136D" w:rsidRDefault="0043136D" w:rsidP="0043136D">
      <w:pPr>
        <w:spacing w:after="120"/>
        <w:ind w:left="-86"/>
        <w:jc w:val="center"/>
        <w:rPr>
          <w:b/>
        </w:rPr>
      </w:pPr>
      <w:r>
        <w:rPr>
          <w:b/>
        </w:rPr>
        <w:t>CONFINED SPACE CLASSIFICATION TABLE</w:t>
      </w:r>
    </w:p>
    <w:tbl>
      <w:tblPr>
        <w:tblW w:w="10080" w:type="dxa"/>
        <w:tblInd w:w="108" w:type="dxa"/>
        <w:tblLayout w:type="fixed"/>
        <w:tblLook w:val="0000"/>
      </w:tblPr>
      <w:tblGrid>
        <w:gridCol w:w="1620"/>
        <w:gridCol w:w="236"/>
        <w:gridCol w:w="2824"/>
        <w:gridCol w:w="236"/>
        <w:gridCol w:w="2644"/>
        <w:gridCol w:w="236"/>
        <w:gridCol w:w="2284"/>
      </w:tblGrid>
      <w:tr w:rsidR="0043136D" w:rsidTr="00163BD1">
        <w:tc>
          <w:tcPr>
            <w:tcW w:w="1620" w:type="dxa"/>
          </w:tcPr>
          <w:p w:rsidR="0043136D" w:rsidRDefault="0043136D" w:rsidP="00163BD1">
            <w:r>
              <w:rPr>
                <w:sz w:val="22"/>
              </w:rPr>
              <w:t>Parameters</w:t>
            </w:r>
          </w:p>
        </w:tc>
        <w:tc>
          <w:tcPr>
            <w:tcW w:w="236" w:type="dxa"/>
          </w:tcPr>
          <w:p w:rsidR="0043136D" w:rsidRDefault="0043136D" w:rsidP="00163BD1"/>
        </w:tc>
        <w:tc>
          <w:tcPr>
            <w:tcW w:w="2824" w:type="dxa"/>
          </w:tcPr>
          <w:p w:rsidR="0043136D" w:rsidRDefault="0043136D" w:rsidP="00163BD1">
            <w:pPr>
              <w:jc w:val="center"/>
            </w:pPr>
            <w:r>
              <w:rPr>
                <w:sz w:val="22"/>
              </w:rPr>
              <w:t>Class A</w:t>
            </w:r>
          </w:p>
        </w:tc>
        <w:tc>
          <w:tcPr>
            <w:tcW w:w="236" w:type="dxa"/>
          </w:tcPr>
          <w:p w:rsidR="0043136D" w:rsidRDefault="0043136D" w:rsidP="00163BD1">
            <w:pPr>
              <w:jc w:val="center"/>
            </w:pPr>
          </w:p>
        </w:tc>
        <w:tc>
          <w:tcPr>
            <w:tcW w:w="2644" w:type="dxa"/>
          </w:tcPr>
          <w:p w:rsidR="0043136D" w:rsidRDefault="0043136D" w:rsidP="00163BD1">
            <w:pPr>
              <w:jc w:val="center"/>
            </w:pPr>
            <w:r>
              <w:rPr>
                <w:sz w:val="22"/>
              </w:rPr>
              <w:t>Class B</w:t>
            </w:r>
          </w:p>
        </w:tc>
        <w:tc>
          <w:tcPr>
            <w:tcW w:w="236" w:type="dxa"/>
          </w:tcPr>
          <w:p w:rsidR="0043136D" w:rsidRDefault="0043136D" w:rsidP="00163BD1">
            <w:pPr>
              <w:jc w:val="center"/>
            </w:pPr>
          </w:p>
        </w:tc>
        <w:tc>
          <w:tcPr>
            <w:tcW w:w="2284" w:type="dxa"/>
          </w:tcPr>
          <w:p w:rsidR="0043136D" w:rsidRDefault="0043136D" w:rsidP="00163BD1">
            <w:pPr>
              <w:jc w:val="center"/>
            </w:pPr>
            <w:r>
              <w:rPr>
                <w:sz w:val="22"/>
              </w:rPr>
              <w:t>Class C</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r>
              <w:rPr>
                <w:sz w:val="22"/>
              </w:rPr>
              <w:t>Characteristics</w:t>
            </w:r>
          </w:p>
        </w:tc>
        <w:tc>
          <w:tcPr>
            <w:tcW w:w="236" w:type="dxa"/>
          </w:tcPr>
          <w:p w:rsidR="0043136D" w:rsidRDefault="0043136D" w:rsidP="00163BD1"/>
        </w:tc>
        <w:tc>
          <w:tcPr>
            <w:tcW w:w="2824" w:type="dxa"/>
          </w:tcPr>
          <w:p w:rsidR="0043136D" w:rsidRDefault="0043136D" w:rsidP="00163BD1">
            <w:r>
              <w:rPr>
                <w:sz w:val="22"/>
              </w:rPr>
              <w:t>Immediately dangerous to</w:t>
            </w:r>
          </w:p>
        </w:tc>
        <w:tc>
          <w:tcPr>
            <w:tcW w:w="236" w:type="dxa"/>
          </w:tcPr>
          <w:p w:rsidR="0043136D" w:rsidRDefault="0043136D" w:rsidP="00163BD1"/>
        </w:tc>
        <w:tc>
          <w:tcPr>
            <w:tcW w:w="2644" w:type="dxa"/>
          </w:tcPr>
          <w:p w:rsidR="0043136D" w:rsidRDefault="0043136D" w:rsidP="00163BD1">
            <w:r>
              <w:rPr>
                <w:sz w:val="22"/>
              </w:rPr>
              <w:t>Dangerous, but not</w:t>
            </w:r>
          </w:p>
        </w:tc>
        <w:tc>
          <w:tcPr>
            <w:tcW w:w="236" w:type="dxa"/>
          </w:tcPr>
          <w:p w:rsidR="0043136D" w:rsidRDefault="0043136D" w:rsidP="00163BD1"/>
        </w:tc>
        <w:tc>
          <w:tcPr>
            <w:tcW w:w="2284" w:type="dxa"/>
          </w:tcPr>
          <w:p w:rsidR="0043136D" w:rsidRDefault="0043136D" w:rsidP="00163BD1">
            <w:r>
              <w:rPr>
                <w:sz w:val="22"/>
              </w:rPr>
              <w:t xml:space="preserve">Potential hazard -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life - rescue procedures</w:t>
            </w:r>
          </w:p>
        </w:tc>
        <w:tc>
          <w:tcPr>
            <w:tcW w:w="236" w:type="dxa"/>
          </w:tcPr>
          <w:p w:rsidR="0043136D" w:rsidRDefault="0043136D" w:rsidP="00163BD1"/>
        </w:tc>
        <w:tc>
          <w:tcPr>
            <w:tcW w:w="2644" w:type="dxa"/>
          </w:tcPr>
          <w:p w:rsidR="0043136D" w:rsidRDefault="0043136D" w:rsidP="00163BD1">
            <w:r>
              <w:rPr>
                <w:sz w:val="22"/>
              </w:rPr>
              <w:t>immediately life</w:t>
            </w:r>
          </w:p>
        </w:tc>
        <w:tc>
          <w:tcPr>
            <w:tcW w:w="236" w:type="dxa"/>
          </w:tcPr>
          <w:p w:rsidR="0043136D" w:rsidRDefault="0043136D" w:rsidP="00163BD1"/>
        </w:tc>
        <w:tc>
          <w:tcPr>
            <w:tcW w:w="2284" w:type="dxa"/>
          </w:tcPr>
          <w:p w:rsidR="0043136D" w:rsidRDefault="0043136D" w:rsidP="00163BD1">
            <w:r>
              <w:rPr>
                <w:sz w:val="22"/>
              </w:rPr>
              <w:t xml:space="preserve">requires no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require the entry of more</w:t>
            </w:r>
          </w:p>
        </w:tc>
        <w:tc>
          <w:tcPr>
            <w:tcW w:w="236" w:type="dxa"/>
          </w:tcPr>
          <w:p w:rsidR="0043136D" w:rsidRDefault="0043136D" w:rsidP="00163BD1"/>
        </w:tc>
        <w:tc>
          <w:tcPr>
            <w:tcW w:w="2644" w:type="dxa"/>
          </w:tcPr>
          <w:p w:rsidR="0043136D" w:rsidRDefault="0043136D" w:rsidP="00163BD1">
            <w:r>
              <w:rPr>
                <w:sz w:val="22"/>
              </w:rPr>
              <w:t>threatening - rescue</w:t>
            </w:r>
          </w:p>
        </w:tc>
        <w:tc>
          <w:tcPr>
            <w:tcW w:w="236" w:type="dxa"/>
          </w:tcPr>
          <w:p w:rsidR="0043136D" w:rsidRDefault="0043136D" w:rsidP="00163BD1"/>
        </w:tc>
        <w:tc>
          <w:tcPr>
            <w:tcW w:w="2284" w:type="dxa"/>
          </w:tcPr>
          <w:p w:rsidR="0043136D" w:rsidRDefault="0043136D" w:rsidP="00163BD1">
            <w:r>
              <w:rPr>
                <w:sz w:val="22"/>
              </w:rPr>
              <w:t xml:space="preserve">modification of work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than one individual fully</w:t>
            </w:r>
          </w:p>
        </w:tc>
        <w:tc>
          <w:tcPr>
            <w:tcW w:w="236" w:type="dxa"/>
          </w:tcPr>
          <w:p w:rsidR="0043136D" w:rsidRDefault="0043136D" w:rsidP="00163BD1"/>
        </w:tc>
        <w:tc>
          <w:tcPr>
            <w:tcW w:w="2644" w:type="dxa"/>
          </w:tcPr>
          <w:p w:rsidR="0043136D" w:rsidRDefault="0043136D" w:rsidP="00163BD1">
            <w:r>
              <w:rPr>
                <w:sz w:val="22"/>
              </w:rPr>
              <w:t>procedures require the</w:t>
            </w:r>
          </w:p>
        </w:tc>
        <w:tc>
          <w:tcPr>
            <w:tcW w:w="236" w:type="dxa"/>
          </w:tcPr>
          <w:p w:rsidR="0043136D" w:rsidRDefault="0043136D" w:rsidP="00163BD1"/>
        </w:tc>
        <w:tc>
          <w:tcPr>
            <w:tcW w:w="2284" w:type="dxa"/>
          </w:tcPr>
          <w:p w:rsidR="0043136D" w:rsidRDefault="0043136D" w:rsidP="00163BD1">
            <w:r>
              <w:rPr>
                <w:sz w:val="22"/>
              </w:rPr>
              <w:t xml:space="preserve">procedures - standard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equipped with life support</w:t>
            </w:r>
          </w:p>
        </w:tc>
        <w:tc>
          <w:tcPr>
            <w:tcW w:w="236" w:type="dxa"/>
          </w:tcPr>
          <w:p w:rsidR="0043136D" w:rsidRDefault="0043136D" w:rsidP="00163BD1"/>
        </w:tc>
        <w:tc>
          <w:tcPr>
            <w:tcW w:w="2644" w:type="dxa"/>
          </w:tcPr>
          <w:p w:rsidR="0043136D" w:rsidRDefault="0043136D" w:rsidP="00163BD1">
            <w:r>
              <w:rPr>
                <w:sz w:val="22"/>
              </w:rPr>
              <w:t>entry of no more than one</w:t>
            </w:r>
          </w:p>
        </w:tc>
        <w:tc>
          <w:tcPr>
            <w:tcW w:w="236" w:type="dxa"/>
          </w:tcPr>
          <w:p w:rsidR="0043136D" w:rsidRDefault="0043136D" w:rsidP="00163BD1"/>
        </w:tc>
        <w:tc>
          <w:tcPr>
            <w:tcW w:w="2284" w:type="dxa"/>
          </w:tcPr>
          <w:p w:rsidR="0043136D" w:rsidRDefault="0043136D" w:rsidP="00163BD1">
            <w:r>
              <w:rPr>
                <w:sz w:val="22"/>
              </w:rPr>
              <w:t xml:space="preserve">rescue procedures -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Equipment - maintenance of</w:t>
            </w:r>
          </w:p>
        </w:tc>
        <w:tc>
          <w:tcPr>
            <w:tcW w:w="236" w:type="dxa"/>
          </w:tcPr>
          <w:p w:rsidR="0043136D" w:rsidRDefault="0043136D" w:rsidP="00163BD1"/>
        </w:tc>
        <w:tc>
          <w:tcPr>
            <w:tcW w:w="2644" w:type="dxa"/>
          </w:tcPr>
          <w:p w:rsidR="0043136D" w:rsidRDefault="0043136D" w:rsidP="00163BD1">
            <w:r>
              <w:rPr>
                <w:sz w:val="22"/>
              </w:rPr>
              <w:t>individual fully equipped</w:t>
            </w:r>
          </w:p>
        </w:tc>
        <w:tc>
          <w:tcPr>
            <w:tcW w:w="236" w:type="dxa"/>
          </w:tcPr>
          <w:p w:rsidR="0043136D" w:rsidRDefault="0043136D" w:rsidP="00163BD1"/>
        </w:tc>
        <w:tc>
          <w:tcPr>
            <w:tcW w:w="2284" w:type="dxa"/>
          </w:tcPr>
          <w:p w:rsidR="0043136D" w:rsidRDefault="0043136D" w:rsidP="00163BD1">
            <w:r>
              <w:rPr>
                <w:sz w:val="22"/>
              </w:rPr>
              <w:t xml:space="preserve">direct communication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communication requires an</w:t>
            </w:r>
          </w:p>
        </w:tc>
        <w:tc>
          <w:tcPr>
            <w:tcW w:w="236" w:type="dxa"/>
          </w:tcPr>
          <w:p w:rsidR="0043136D" w:rsidRDefault="0043136D" w:rsidP="00163BD1"/>
        </w:tc>
        <w:tc>
          <w:tcPr>
            <w:tcW w:w="2644" w:type="dxa"/>
          </w:tcPr>
          <w:p w:rsidR="0043136D" w:rsidRDefault="0043136D" w:rsidP="00163BD1">
            <w:r>
              <w:rPr>
                <w:sz w:val="22"/>
              </w:rPr>
              <w:t>with life support</w:t>
            </w:r>
          </w:p>
        </w:tc>
        <w:tc>
          <w:tcPr>
            <w:tcW w:w="236" w:type="dxa"/>
          </w:tcPr>
          <w:p w:rsidR="0043136D" w:rsidRDefault="0043136D" w:rsidP="00163BD1"/>
        </w:tc>
        <w:tc>
          <w:tcPr>
            <w:tcW w:w="2284" w:type="dxa"/>
          </w:tcPr>
          <w:p w:rsidR="0043136D" w:rsidRDefault="0043136D" w:rsidP="00163BD1">
            <w:r>
              <w:rPr>
                <w:sz w:val="22"/>
              </w:rPr>
              <w:t xml:space="preserve">with workers, from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additional standby person</w:t>
            </w:r>
          </w:p>
        </w:tc>
        <w:tc>
          <w:tcPr>
            <w:tcW w:w="236" w:type="dxa"/>
          </w:tcPr>
          <w:p w:rsidR="0043136D" w:rsidRDefault="0043136D" w:rsidP="00163BD1"/>
        </w:tc>
        <w:tc>
          <w:tcPr>
            <w:tcW w:w="2644" w:type="dxa"/>
          </w:tcPr>
          <w:p w:rsidR="0043136D" w:rsidRDefault="0043136D" w:rsidP="00163BD1">
            <w:r>
              <w:rPr>
                <w:sz w:val="22"/>
              </w:rPr>
              <w:t>equipment – indirect visual</w:t>
            </w:r>
          </w:p>
        </w:tc>
        <w:tc>
          <w:tcPr>
            <w:tcW w:w="236" w:type="dxa"/>
          </w:tcPr>
          <w:p w:rsidR="0043136D" w:rsidRDefault="0043136D" w:rsidP="00163BD1"/>
        </w:tc>
        <w:tc>
          <w:tcPr>
            <w:tcW w:w="2284" w:type="dxa"/>
          </w:tcPr>
          <w:p w:rsidR="0043136D" w:rsidRDefault="0043136D" w:rsidP="00163BD1">
            <w:r>
              <w:rPr>
                <w:sz w:val="22"/>
              </w:rPr>
              <w:t xml:space="preserve">outside the confined </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stationed within the</w:t>
            </w:r>
          </w:p>
        </w:tc>
        <w:tc>
          <w:tcPr>
            <w:tcW w:w="236" w:type="dxa"/>
          </w:tcPr>
          <w:p w:rsidR="0043136D" w:rsidRDefault="0043136D" w:rsidP="00163BD1"/>
        </w:tc>
        <w:tc>
          <w:tcPr>
            <w:tcW w:w="2644" w:type="dxa"/>
          </w:tcPr>
          <w:p w:rsidR="0043136D" w:rsidRDefault="0043136D" w:rsidP="00163BD1">
            <w:r>
              <w:rPr>
                <w:sz w:val="22"/>
              </w:rPr>
              <w:t>or auditory communication</w:t>
            </w:r>
          </w:p>
        </w:tc>
        <w:tc>
          <w:tcPr>
            <w:tcW w:w="236" w:type="dxa"/>
          </w:tcPr>
          <w:p w:rsidR="0043136D" w:rsidRDefault="0043136D" w:rsidP="00163BD1"/>
        </w:tc>
        <w:tc>
          <w:tcPr>
            <w:tcW w:w="2284" w:type="dxa"/>
          </w:tcPr>
          <w:p w:rsidR="0043136D" w:rsidRDefault="0043136D" w:rsidP="00163BD1">
            <w:r>
              <w:rPr>
                <w:sz w:val="22"/>
              </w:rPr>
              <w:t>space</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confined space</w:t>
            </w:r>
          </w:p>
        </w:tc>
        <w:tc>
          <w:tcPr>
            <w:tcW w:w="236" w:type="dxa"/>
          </w:tcPr>
          <w:p w:rsidR="0043136D" w:rsidRDefault="0043136D" w:rsidP="00163BD1"/>
        </w:tc>
        <w:tc>
          <w:tcPr>
            <w:tcW w:w="2644" w:type="dxa"/>
          </w:tcPr>
          <w:p w:rsidR="0043136D" w:rsidRDefault="0043136D" w:rsidP="00163BD1">
            <w:r>
              <w:rPr>
                <w:sz w:val="22"/>
              </w:rPr>
              <w:t>With workers.</w:t>
            </w:r>
          </w:p>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r>
              <w:rPr>
                <w:sz w:val="22"/>
              </w:rPr>
              <w:t>Oxygen</w:t>
            </w:r>
          </w:p>
        </w:tc>
        <w:tc>
          <w:tcPr>
            <w:tcW w:w="236" w:type="dxa"/>
          </w:tcPr>
          <w:p w:rsidR="0043136D" w:rsidRDefault="0043136D" w:rsidP="00163BD1"/>
        </w:tc>
        <w:tc>
          <w:tcPr>
            <w:tcW w:w="2824" w:type="dxa"/>
          </w:tcPr>
          <w:p w:rsidR="0043136D" w:rsidRDefault="0043136D" w:rsidP="00163BD1">
            <w:r>
              <w:rPr>
                <w:sz w:val="22"/>
              </w:rPr>
              <w:t>16% or less</w:t>
            </w:r>
          </w:p>
        </w:tc>
        <w:tc>
          <w:tcPr>
            <w:tcW w:w="236" w:type="dxa"/>
          </w:tcPr>
          <w:p w:rsidR="0043136D" w:rsidRDefault="0043136D" w:rsidP="00163BD1"/>
        </w:tc>
        <w:tc>
          <w:tcPr>
            <w:tcW w:w="2644" w:type="dxa"/>
          </w:tcPr>
          <w:p w:rsidR="0043136D" w:rsidRDefault="0043136D" w:rsidP="00163BD1">
            <w:r>
              <w:rPr>
                <w:sz w:val="22"/>
              </w:rPr>
              <w:t>16.1% to 19.4%</w:t>
            </w:r>
          </w:p>
        </w:tc>
        <w:tc>
          <w:tcPr>
            <w:tcW w:w="236" w:type="dxa"/>
          </w:tcPr>
          <w:p w:rsidR="0043136D" w:rsidRDefault="0043136D" w:rsidP="00163BD1"/>
        </w:tc>
        <w:tc>
          <w:tcPr>
            <w:tcW w:w="2284" w:type="dxa"/>
          </w:tcPr>
          <w:p w:rsidR="0043136D" w:rsidRDefault="0043136D" w:rsidP="00163BD1">
            <w:r>
              <w:rPr>
                <w:sz w:val="22"/>
              </w:rPr>
              <w:t>19.5% - 23.5%</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 (122 mm Hg) or greater</w:t>
            </w:r>
          </w:p>
        </w:tc>
        <w:tc>
          <w:tcPr>
            <w:tcW w:w="236" w:type="dxa"/>
          </w:tcPr>
          <w:p w:rsidR="0043136D" w:rsidRDefault="0043136D" w:rsidP="00163BD1"/>
        </w:tc>
        <w:tc>
          <w:tcPr>
            <w:tcW w:w="2644" w:type="dxa"/>
          </w:tcPr>
          <w:p w:rsidR="0043136D" w:rsidRDefault="0043136D" w:rsidP="00163BD1">
            <w:r>
              <w:rPr>
                <w:sz w:val="22"/>
              </w:rPr>
              <w:t>* (122 - 147 mm Hg)</w:t>
            </w:r>
          </w:p>
        </w:tc>
        <w:tc>
          <w:tcPr>
            <w:tcW w:w="236" w:type="dxa"/>
          </w:tcPr>
          <w:p w:rsidR="0043136D" w:rsidRDefault="0043136D" w:rsidP="00163BD1"/>
        </w:tc>
        <w:tc>
          <w:tcPr>
            <w:tcW w:w="2284" w:type="dxa"/>
          </w:tcPr>
          <w:p w:rsidR="0043136D" w:rsidRDefault="0043136D" w:rsidP="00163BD1">
            <w:r>
              <w:rPr>
                <w:sz w:val="22"/>
              </w:rPr>
              <w:t>* (148 - 178 mm Hg)</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than 25%</w:t>
            </w:r>
          </w:p>
        </w:tc>
        <w:tc>
          <w:tcPr>
            <w:tcW w:w="236" w:type="dxa"/>
          </w:tcPr>
          <w:p w:rsidR="0043136D" w:rsidRDefault="0043136D" w:rsidP="00163BD1"/>
        </w:tc>
        <w:tc>
          <w:tcPr>
            <w:tcW w:w="2644" w:type="dxa"/>
          </w:tcPr>
          <w:p w:rsidR="0043136D" w:rsidRDefault="0043136D" w:rsidP="00163BD1">
            <w:r>
              <w:rPr>
                <w:sz w:val="22"/>
              </w:rPr>
              <w:t>or 23.6% to 25%</w:t>
            </w:r>
          </w:p>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r>
              <w:rPr>
                <w:sz w:val="22"/>
              </w:rPr>
              <w:t>* (190 mm Hg)</w:t>
            </w:r>
          </w:p>
        </w:tc>
        <w:tc>
          <w:tcPr>
            <w:tcW w:w="236" w:type="dxa"/>
          </w:tcPr>
          <w:p w:rsidR="0043136D" w:rsidRDefault="0043136D" w:rsidP="00163BD1"/>
        </w:tc>
        <w:tc>
          <w:tcPr>
            <w:tcW w:w="2644" w:type="dxa"/>
          </w:tcPr>
          <w:p w:rsidR="0043136D" w:rsidRDefault="0043136D" w:rsidP="00163BD1">
            <w:r>
              <w:rPr>
                <w:sz w:val="22"/>
              </w:rPr>
              <w:t>(179 - 190 mm Hg)</w:t>
            </w:r>
          </w:p>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r>
              <w:rPr>
                <w:sz w:val="22"/>
              </w:rPr>
              <w:t>Flammability</w:t>
            </w:r>
          </w:p>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r>
              <w:rPr>
                <w:sz w:val="22"/>
              </w:rPr>
              <w:t>Characteristics</w:t>
            </w:r>
          </w:p>
        </w:tc>
        <w:tc>
          <w:tcPr>
            <w:tcW w:w="236" w:type="dxa"/>
          </w:tcPr>
          <w:p w:rsidR="0043136D" w:rsidRDefault="0043136D" w:rsidP="00163BD1"/>
        </w:tc>
        <w:tc>
          <w:tcPr>
            <w:tcW w:w="2824" w:type="dxa"/>
          </w:tcPr>
          <w:p w:rsidR="0043136D" w:rsidRDefault="0043136D" w:rsidP="00163BD1">
            <w:r>
              <w:rPr>
                <w:sz w:val="22"/>
              </w:rPr>
              <w:t>20% or greater of LEL</w:t>
            </w:r>
          </w:p>
        </w:tc>
        <w:tc>
          <w:tcPr>
            <w:tcW w:w="236" w:type="dxa"/>
          </w:tcPr>
          <w:p w:rsidR="0043136D" w:rsidRDefault="0043136D" w:rsidP="00163BD1"/>
        </w:tc>
        <w:tc>
          <w:tcPr>
            <w:tcW w:w="2644" w:type="dxa"/>
          </w:tcPr>
          <w:p w:rsidR="0043136D" w:rsidRDefault="0043136D" w:rsidP="00163BD1">
            <w:r>
              <w:rPr>
                <w:sz w:val="22"/>
              </w:rPr>
              <w:t>10% - 19% LEL</w:t>
            </w:r>
          </w:p>
        </w:tc>
        <w:tc>
          <w:tcPr>
            <w:tcW w:w="236" w:type="dxa"/>
          </w:tcPr>
          <w:p w:rsidR="0043136D" w:rsidRDefault="0043136D" w:rsidP="00163BD1"/>
        </w:tc>
        <w:tc>
          <w:tcPr>
            <w:tcW w:w="2284" w:type="dxa"/>
          </w:tcPr>
          <w:p w:rsidR="0043136D" w:rsidRDefault="0043136D" w:rsidP="00163BD1">
            <w:r>
              <w:rPr>
                <w:sz w:val="22"/>
              </w:rPr>
              <w:t>10% LEL or less</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r w:rsidR="0043136D" w:rsidTr="00163BD1">
        <w:tc>
          <w:tcPr>
            <w:tcW w:w="1620" w:type="dxa"/>
          </w:tcPr>
          <w:p w:rsidR="0043136D" w:rsidRDefault="0043136D" w:rsidP="00163BD1">
            <w:r>
              <w:rPr>
                <w:sz w:val="22"/>
              </w:rPr>
              <w:t>Toxicity</w:t>
            </w:r>
          </w:p>
        </w:tc>
        <w:tc>
          <w:tcPr>
            <w:tcW w:w="236" w:type="dxa"/>
          </w:tcPr>
          <w:p w:rsidR="0043136D" w:rsidRDefault="0043136D" w:rsidP="00163BD1"/>
        </w:tc>
        <w:tc>
          <w:tcPr>
            <w:tcW w:w="2824" w:type="dxa"/>
          </w:tcPr>
          <w:p w:rsidR="0043136D" w:rsidRDefault="0043136D" w:rsidP="00163BD1">
            <w:r>
              <w:rPr>
                <w:sz w:val="22"/>
              </w:rPr>
              <w:t>** IDLH</w:t>
            </w:r>
          </w:p>
        </w:tc>
        <w:tc>
          <w:tcPr>
            <w:tcW w:w="236" w:type="dxa"/>
          </w:tcPr>
          <w:p w:rsidR="0043136D" w:rsidRDefault="0043136D" w:rsidP="00163BD1"/>
        </w:tc>
        <w:tc>
          <w:tcPr>
            <w:tcW w:w="2644" w:type="dxa"/>
          </w:tcPr>
          <w:p w:rsidR="0043136D" w:rsidRDefault="0043136D" w:rsidP="00163BD1">
            <w:r>
              <w:rPr>
                <w:sz w:val="22"/>
              </w:rPr>
              <w:t>Greater than contamina-</w:t>
            </w:r>
          </w:p>
        </w:tc>
        <w:tc>
          <w:tcPr>
            <w:tcW w:w="236" w:type="dxa"/>
          </w:tcPr>
          <w:p w:rsidR="0043136D" w:rsidRDefault="0043136D" w:rsidP="00163BD1"/>
        </w:tc>
        <w:tc>
          <w:tcPr>
            <w:tcW w:w="2284" w:type="dxa"/>
          </w:tcPr>
          <w:p w:rsidR="0043136D" w:rsidRDefault="0043136D" w:rsidP="00163BD1">
            <w:r>
              <w:rPr>
                <w:sz w:val="22"/>
              </w:rPr>
              <w:t>Less than contamina-</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r>
              <w:rPr>
                <w:sz w:val="22"/>
              </w:rPr>
              <w:t>tion level, referenced</w:t>
            </w:r>
          </w:p>
        </w:tc>
        <w:tc>
          <w:tcPr>
            <w:tcW w:w="236" w:type="dxa"/>
          </w:tcPr>
          <w:p w:rsidR="0043136D" w:rsidRDefault="0043136D" w:rsidP="00163BD1"/>
        </w:tc>
        <w:tc>
          <w:tcPr>
            <w:tcW w:w="2284" w:type="dxa"/>
          </w:tcPr>
          <w:p w:rsidR="0043136D" w:rsidRDefault="0043136D" w:rsidP="00163BD1">
            <w:r>
              <w:rPr>
                <w:sz w:val="22"/>
              </w:rPr>
              <w:t>tion level referenced in</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r>
              <w:rPr>
                <w:sz w:val="22"/>
              </w:rPr>
              <w:t>in 29 CFR Part 1910</w:t>
            </w:r>
          </w:p>
        </w:tc>
        <w:tc>
          <w:tcPr>
            <w:tcW w:w="236" w:type="dxa"/>
          </w:tcPr>
          <w:p w:rsidR="0043136D" w:rsidRDefault="0043136D" w:rsidP="00163BD1"/>
        </w:tc>
        <w:tc>
          <w:tcPr>
            <w:tcW w:w="2284" w:type="dxa"/>
          </w:tcPr>
          <w:p w:rsidR="0043136D" w:rsidRDefault="0043136D" w:rsidP="00163BD1">
            <w:r>
              <w:rPr>
                <w:sz w:val="22"/>
              </w:rPr>
              <w:t>29 CFR Part 1910</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r>
              <w:rPr>
                <w:sz w:val="22"/>
              </w:rPr>
              <w:t>** IDLH</w:t>
            </w:r>
          </w:p>
        </w:tc>
        <w:tc>
          <w:tcPr>
            <w:tcW w:w="236" w:type="dxa"/>
          </w:tcPr>
          <w:p w:rsidR="0043136D" w:rsidRDefault="0043136D" w:rsidP="00163BD1"/>
        </w:tc>
        <w:tc>
          <w:tcPr>
            <w:tcW w:w="2284" w:type="dxa"/>
          </w:tcPr>
          <w:p w:rsidR="0043136D" w:rsidRDefault="0043136D" w:rsidP="00163BD1">
            <w:r>
              <w:rPr>
                <w:sz w:val="22"/>
              </w:rPr>
              <w:t>Sub Part Z</w:t>
            </w:r>
          </w:p>
        </w:tc>
      </w:tr>
      <w:tr w:rsidR="0043136D" w:rsidTr="00163BD1">
        <w:tc>
          <w:tcPr>
            <w:tcW w:w="1620" w:type="dxa"/>
          </w:tcPr>
          <w:p w:rsidR="0043136D" w:rsidRDefault="0043136D" w:rsidP="00163BD1"/>
        </w:tc>
        <w:tc>
          <w:tcPr>
            <w:tcW w:w="236" w:type="dxa"/>
          </w:tcPr>
          <w:p w:rsidR="0043136D" w:rsidRDefault="0043136D" w:rsidP="00163BD1"/>
        </w:tc>
        <w:tc>
          <w:tcPr>
            <w:tcW w:w="2824" w:type="dxa"/>
          </w:tcPr>
          <w:p w:rsidR="0043136D" w:rsidRDefault="0043136D" w:rsidP="00163BD1"/>
        </w:tc>
        <w:tc>
          <w:tcPr>
            <w:tcW w:w="236" w:type="dxa"/>
          </w:tcPr>
          <w:p w:rsidR="0043136D" w:rsidRDefault="0043136D" w:rsidP="00163BD1"/>
        </w:tc>
        <w:tc>
          <w:tcPr>
            <w:tcW w:w="2644" w:type="dxa"/>
          </w:tcPr>
          <w:p w:rsidR="0043136D" w:rsidRDefault="0043136D" w:rsidP="00163BD1"/>
        </w:tc>
        <w:tc>
          <w:tcPr>
            <w:tcW w:w="236" w:type="dxa"/>
          </w:tcPr>
          <w:p w:rsidR="0043136D" w:rsidRDefault="0043136D" w:rsidP="00163BD1"/>
        </w:tc>
        <w:tc>
          <w:tcPr>
            <w:tcW w:w="2284" w:type="dxa"/>
          </w:tcPr>
          <w:p w:rsidR="0043136D" w:rsidRDefault="0043136D" w:rsidP="00163BD1"/>
        </w:tc>
      </w:tr>
    </w:tbl>
    <w:p w:rsidR="0043136D" w:rsidRDefault="0043136D" w:rsidP="0043136D">
      <w:pPr>
        <w:spacing w:before="120"/>
        <w:ind w:left="-86"/>
        <w:rPr>
          <w:sz w:val="22"/>
        </w:rPr>
      </w:pPr>
      <w:r>
        <w:rPr>
          <w:sz w:val="22"/>
        </w:rPr>
        <w:t>* Based upon a total atmospheric pressure of 760 mm HG (sea level).</w:t>
      </w:r>
    </w:p>
    <w:p w:rsidR="0043136D" w:rsidRDefault="0043136D" w:rsidP="0043136D">
      <w:pPr>
        <w:spacing w:before="120"/>
        <w:ind w:left="-86"/>
        <w:rPr>
          <w:sz w:val="22"/>
        </w:rPr>
      </w:pPr>
      <w:r>
        <w:rPr>
          <w:sz w:val="22"/>
        </w:rPr>
        <w:t>** Immediately dangerous to life or health - as referenced in NIOSH Registry of toxic and Chemical Substances,</w:t>
      </w:r>
    </w:p>
    <w:p w:rsidR="0043136D" w:rsidRDefault="0043136D" w:rsidP="0043136D">
      <w:pPr>
        <w:ind w:left="-90"/>
        <w:rPr>
          <w:sz w:val="22"/>
        </w:rPr>
      </w:pPr>
      <w:r>
        <w:rPr>
          <w:sz w:val="22"/>
        </w:rPr>
        <w:tab/>
        <w:t xml:space="preserve">    Manufacturing Chemists data sheets, industrial hygiene guides or other recognized authorities.</w:t>
      </w:r>
    </w:p>
    <w:p w:rsidR="0043136D" w:rsidRDefault="0043136D" w:rsidP="0043136D">
      <w:pPr>
        <w:spacing w:before="120" w:after="120"/>
        <w:ind w:left="-86"/>
      </w:pPr>
      <w:r>
        <w:rPr>
          <w:sz w:val="22"/>
        </w:rPr>
        <w:tab/>
        <w:t>Comments:</w:t>
      </w:r>
    </w:p>
    <w:tbl>
      <w:tblPr>
        <w:tblW w:w="0" w:type="auto"/>
        <w:tblInd w:w="108" w:type="dxa"/>
        <w:tblLayout w:type="fixed"/>
        <w:tblLook w:val="0000"/>
      </w:tblPr>
      <w:tblGrid>
        <w:gridCol w:w="10080"/>
      </w:tblGrid>
      <w:tr w:rsidR="0043136D" w:rsidTr="00163BD1">
        <w:tc>
          <w:tcPr>
            <w:tcW w:w="10080" w:type="dxa"/>
          </w:tcPr>
          <w:p w:rsidR="0043136D" w:rsidRDefault="0043136D" w:rsidP="00163BD1"/>
        </w:tc>
      </w:tr>
      <w:tr w:rsidR="0043136D" w:rsidTr="00163BD1">
        <w:tc>
          <w:tcPr>
            <w:tcW w:w="10080" w:type="dxa"/>
            <w:tcBorders>
              <w:top w:val="single" w:sz="6" w:space="0" w:color="auto"/>
            </w:tcBorders>
          </w:tcPr>
          <w:p w:rsidR="0043136D" w:rsidRDefault="0043136D" w:rsidP="00163BD1"/>
          <w:p w:rsidR="0043136D" w:rsidRDefault="0043136D" w:rsidP="00163BD1"/>
        </w:tc>
      </w:tr>
      <w:tr w:rsidR="0043136D" w:rsidTr="00163BD1">
        <w:tc>
          <w:tcPr>
            <w:tcW w:w="10080" w:type="dxa"/>
            <w:tcBorders>
              <w:top w:val="single" w:sz="6" w:space="0" w:color="auto"/>
            </w:tcBorders>
          </w:tcPr>
          <w:p w:rsidR="0043136D" w:rsidRDefault="0043136D" w:rsidP="00163BD1"/>
          <w:p w:rsidR="0043136D" w:rsidRDefault="0043136D" w:rsidP="00163BD1"/>
        </w:tc>
      </w:tr>
      <w:tr w:rsidR="0043136D" w:rsidTr="00163BD1">
        <w:tc>
          <w:tcPr>
            <w:tcW w:w="10080" w:type="dxa"/>
            <w:tcBorders>
              <w:top w:val="single" w:sz="6" w:space="0" w:color="auto"/>
            </w:tcBorders>
          </w:tcPr>
          <w:p w:rsidR="0043136D" w:rsidRDefault="0043136D" w:rsidP="00163BD1"/>
          <w:p w:rsidR="0043136D" w:rsidRDefault="0043136D" w:rsidP="00163BD1"/>
        </w:tc>
      </w:tr>
      <w:tr w:rsidR="0043136D" w:rsidTr="00163BD1">
        <w:tc>
          <w:tcPr>
            <w:tcW w:w="10080" w:type="dxa"/>
            <w:tcBorders>
              <w:top w:val="single" w:sz="6" w:space="0" w:color="auto"/>
              <w:bottom w:val="single" w:sz="6" w:space="0" w:color="auto"/>
            </w:tcBorders>
          </w:tcPr>
          <w:p w:rsidR="0043136D" w:rsidRDefault="0043136D" w:rsidP="00163BD1"/>
          <w:p w:rsidR="0043136D" w:rsidRDefault="0043136D" w:rsidP="00163BD1"/>
        </w:tc>
      </w:tr>
      <w:tr w:rsidR="0043136D" w:rsidTr="00163BD1">
        <w:tc>
          <w:tcPr>
            <w:tcW w:w="10080" w:type="dxa"/>
          </w:tcPr>
          <w:p w:rsidR="0043136D" w:rsidRDefault="0043136D" w:rsidP="00163BD1"/>
          <w:p w:rsidR="0043136D" w:rsidRDefault="0043136D" w:rsidP="00163BD1"/>
        </w:tc>
      </w:tr>
      <w:tr w:rsidR="0043136D" w:rsidTr="00163BD1">
        <w:tc>
          <w:tcPr>
            <w:tcW w:w="10080" w:type="dxa"/>
            <w:tcBorders>
              <w:top w:val="single" w:sz="6" w:space="0" w:color="auto"/>
            </w:tcBorders>
          </w:tcPr>
          <w:p w:rsidR="0043136D" w:rsidRDefault="0043136D" w:rsidP="00163BD1"/>
          <w:p w:rsidR="0043136D" w:rsidRDefault="0043136D" w:rsidP="00163BD1"/>
        </w:tc>
      </w:tr>
    </w:tbl>
    <w:p w:rsidR="0043136D" w:rsidRDefault="0043136D"/>
    <w:sectPr w:rsidR="0043136D" w:rsidSect="0043136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6D" w:rsidRDefault="0043136D" w:rsidP="0043136D">
      <w:r>
        <w:separator/>
      </w:r>
    </w:p>
  </w:endnote>
  <w:endnote w:type="continuationSeparator" w:id="0">
    <w:p w:rsidR="0043136D" w:rsidRDefault="0043136D" w:rsidP="00431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6D" w:rsidRDefault="0043136D" w:rsidP="0043136D">
      <w:r>
        <w:separator/>
      </w:r>
    </w:p>
  </w:footnote>
  <w:footnote w:type="continuationSeparator" w:id="0">
    <w:p w:rsidR="0043136D" w:rsidRDefault="0043136D" w:rsidP="00431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136D"/>
    <w:rsid w:val="00005A2C"/>
    <w:rsid w:val="00027933"/>
    <w:rsid w:val="0043136D"/>
    <w:rsid w:val="004F6E18"/>
    <w:rsid w:val="00525D16"/>
    <w:rsid w:val="005A1652"/>
    <w:rsid w:val="005A1CF6"/>
    <w:rsid w:val="009B2AF9"/>
    <w:rsid w:val="00A74047"/>
    <w:rsid w:val="00AE2BA0"/>
    <w:rsid w:val="00C737A8"/>
    <w:rsid w:val="00CE7E86"/>
    <w:rsid w:val="00EA5E78"/>
    <w:rsid w:val="00FD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36D"/>
    <w:pPr>
      <w:spacing w:before="100" w:beforeAutospacing="1" w:after="100" w:afterAutospacing="1"/>
    </w:pPr>
  </w:style>
  <w:style w:type="paragraph" w:styleId="Caption">
    <w:name w:val="caption"/>
    <w:basedOn w:val="Normal"/>
    <w:next w:val="Normal"/>
    <w:qFormat/>
    <w:rsid w:val="0043136D"/>
    <w:pPr>
      <w:jc w:val="center"/>
    </w:pPr>
    <w:rPr>
      <w:b/>
      <w:szCs w:val="20"/>
    </w:rPr>
  </w:style>
  <w:style w:type="paragraph" w:styleId="BalloonText">
    <w:name w:val="Balloon Text"/>
    <w:basedOn w:val="Normal"/>
    <w:link w:val="BalloonTextChar"/>
    <w:uiPriority w:val="99"/>
    <w:semiHidden/>
    <w:unhideWhenUsed/>
    <w:rsid w:val="0043136D"/>
    <w:rPr>
      <w:rFonts w:ascii="Tahoma" w:hAnsi="Tahoma" w:cs="Tahoma"/>
      <w:sz w:val="16"/>
      <w:szCs w:val="16"/>
    </w:rPr>
  </w:style>
  <w:style w:type="character" w:customStyle="1" w:styleId="BalloonTextChar">
    <w:name w:val="Balloon Text Char"/>
    <w:basedOn w:val="DefaultParagraphFont"/>
    <w:link w:val="BalloonText"/>
    <w:uiPriority w:val="99"/>
    <w:semiHidden/>
    <w:rsid w:val="0043136D"/>
    <w:rPr>
      <w:rFonts w:ascii="Tahoma" w:eastAsia="Times New Roman" w:hAnsi="Tahoma" w:cs="Tahoma"/>
      <w:sz w:val="16"/>
      <w:szCs w:val="16"/>
    </w:rPr>
  </w:style>
  <w:style w:type="paragraph" w:styleId="Header">
    <w:name w:val="header"/>
    <w:basedOn w:val="Normal"/>
    <w:link w:val="HeaderChar"/>
    <w:uiPriority w:val="99"/>
    <w:semiHidden/>
    <w:unhideWhenUsed/>
    <w:rsid w:val="0043136D"/>
    <w:pPr>
      <w:tabs>
        <w:tab w:val="center" w:pos="4680"/>
        <w:tab w:val="right" w:pos="9360"/>
      </w:tabs>
    </w:pPr>
  </w:style>
  <w:style w:type="character" w:customStyle="1" w:styleId="HeaderChar">
    <w:name w:val="Header Char"/>
    <w:basedOn w:val="DefaultParagraphFont"/>
    <w:link w:val="Header"/>
    <w:uiPriority w:val="99"/>
    <w:semiHidden/>
    <w:rsid w:val="004313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6D"/>
    <w:pPr>
      <w:tabs>
        <w:tab w:val="center" w:pos="4680"/>
        <w:tab w:val="right" w:pos="9360"/>
      </w:tabs>
    </w:pPr>
  </w:style>
  <w:style w:type="character" w:customStyle="1" w:styleId="FooterChar">
    <w:name w:val="Footer Char"/>
    <w:basedOn w:val="DefaultParagraphFont"/>
    <w:link w:val="Footer"/>
    <w:uiPriority w:val="99"/>
    <w:rsid w:val="004313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0DCF-B83B-4676-A047-155BCDDA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4</DocSecurity>
  <Lines>20</Lines>
  <Paragraphs>5</Paragraphs>
  <ScaleCrop>false</ScaleCrop>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GregP</dc:creator>
  <cp:lastModifiedBy>Christy Pasisnic</cp:lastModifiedBy>
  <cp:revision>2</cp:revision>
  <cp:lastPrinted>2012-11-07T11:54:00Z</cp:lastPrinted>
  <dcterms:created xsi:type="dcterms:W3CDTF">2013-02-08T14:43:00Z</dcterms:created>
  <dcterms:modified xsi:type="dcterms:W3CDTF">2013-02-08T14:43:00Z</dcterms:modified>
</cp:coreProperties>
</file>