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8A" w:rsidRDefault="00500E8A" w:rsidP="00500E8A">
      <w:pPr>
        <w:rPr>
          <w:rFonts w:ascii="Calibri" w:hAnsi="Calibri"/>
          <w:color w:val="1F497D"/>
          <w:sz w:val="22"/>
          <w:szCs w:val="22"/>
        </w:rPr>
      </w:pPr>
      <w:r>
        <w:rPr>
          <w:rFonts w:ascii="Calibri" w:hAnsi="Calibri"/>
          <w:color w:val="1F497D"/>
          <w:sz w:val="22"/>
          <w:szCs w:val="22"/>
        </w:rPr>
        <w:t>Safety &amp; Training</w:t>
      </w:r>
    </w:p>
    <w:p w:rsidR="00500E8A" w:rsidRDefault="00500E8A" w:rsidP="00500E8A">
      <w:pPr>
        <w:rPr>
          <w:rFonts w:ascii="Calibri" w:hAnsi="Calibri"/>
          <w:color w:val="1F497D"/>
          <w:sz w:val="22"/>
          <w:szCs w:val="22"/>
        </w:rPr>
      </w:pPr>
    </w:p>
    <w:p w:rsidR="00500E8A" w:rsidRDefault="00500E8A" w:rsidP="00500E8A">
      <w:pPr>
        <w:rPr>
          <w:rFonts w:ascii="Calibri" w:hAnsi="Calibri"/>
          <w:color w:val="1F497D"/>
          <w:sz w:val="22"/>
          <w:szCs w:val="22"/>
        </w:rPr>
      </w:pPr>
      <w:r>
        <w:rPr>
          <w:rFonts w:ascii="Calibri" w:hAnsi="Calibri"/>
          <w:color w:val="1F497D"/>
          <w:sz w:val="22"/>
          <w:szCs w:val="22"/>
        </w:rPr>
        <w:t>My department is responsible for the Safety and Health program at the SDD as well as the coordinating all safety training and in house training programs.</w:t>
      </w:r>
    </w:p>
    <w:p w:rsidR="00500E8A" w:rsidRDefault="00500E8A" w:rsidP="00500E8A">
      <w:pPr>
        <w:rPr>
          <w:rFonts w:ascii="Calibri" w:hAnsi="Calibri"/>
          <w:color w:val="1F497D"/>
          <w:sz w:val="22"/>
          <w:szCs w:val="22"/>
        </w:rPr>
      </w:pPr>
    </w:p>
    <w:p w:rsidR="00500E8A" w:rsidRDefault="00500E8A" w:rsidP="00500E8A">
      <w:pPr>
        <w:rPr>
          <w:rFonts w:ascii="Calibri" w:hAnsi="Calibri"/>
          <w:color w:val="1F497D"/>
          <w:sz w:val="22"/>
          <w:szCs w:val="22"/>
        </w:rPr>
      </w:pPr>
      <w:r>
        <w:rPr>
          <w:rFonts w:ascii="Calibri" w:hAnsi="Calibri"/>
          <w:color w:val="1F497D"/>
          <w:sz w:val="22"/>
          <w:szCs w:val="22"/>
        </w:rPr>
        <w:t>Technically I am the only person in the department but all employees are involved in the SDD Safety &amp; Health programs. There is a safety committee composed of 5 members – Safety Coordinator, 1 administration rep, 1 I&amp;C rep, 1 Operations rep (Union) with (1) alternate, 1 maintenance rep (Union) with (1) alternate.</w:t>
      </w:r>
    </w:p>
    <w:p w:rsidR="00500E8A" w:rsidRDefault="00500E8A" w:rsidP="00500E8A">
      <w:pPr>
        <w:rPr>
          <w:rFonts w:ascii="Calibri" w:hAnsi="Calibri"/>
          <w:color w:val="1F497D"/>
          <w:sz w:val="22"/>
          <w:szCs w:val="22"/>
        </w:rPr>
      </w:pPr>
    </w:p>
    <w:p w:rsidR="00500E8A" w:rsidRDefault="00500E8A" w:rsidP="00500E8A">
      <w:pPr>
        <w:pStyle w:val="NormalWeb"/>
        <w:rPr>
          <w:rFonts w:ascii="Arial" w:hAnsi="Arial" w:cs="Arial"/>
          <w:sz w:val="20"/>
          <w:szCs w:val="20"/>
        </w:rPr>
      </w:pPr>
      <w:r>
        <w:rPr>
          <w:rFonts w:ascii="Calibri" w:hAnsi="Calibri"/>
          <w:color w:val="1F497D"/>
          <w:sz w:val="22"/>
          <w:szCs w:val="22"/>
        </w:rPr>
        <w:t xml:space="preserve">Currently the SDD has worked without a lost time injury for 2242 days. </w:t>
      </w:r>
      <w:r>
        <w:rPr>
          <w:rFonts w:ascii="Calibri" w:hAnsi="Calibri"/>
          <w:b/>
          <w:bCs/>
          <w:color w:val="FF0000"/>
          <w:sz w:val="22"/>
          <w:szCs w:val="22"/>
        </w:rPr>
        <w:t>(If we could have a counter that goes up 1 each day – that can be res</w:t>
      </w:r>
      <w:r w:rsidR="004A449E">
        <w:rPr>
          <w:rFonts w:ascii="Calibri" w:hAnsi="Calibri"/>
          <w:b/>
          <w:bCs/>
          <w:color w:val="FF0000"/>
          <w:sz w:val="22"/>
          <w:szCs w:val="22"/>
        </w:rPr>
        <w:t>e</w:t>
      </w:r>
      <w:r>
        <w:rPr>
          <w:rFonts w:ascii="Calibri" w:hAnsi="Calibri"/>
          <w:b/>
          <w:bCs/>
          <w:color w:val="FF0000"/>
          <w:sz w:val="22"/>
          <w:szCs w:val="22"/>
        </w:rPr>
        <w:t>t, that would be awesome!)</w:t>
      </w:r>
      <w:r>
        <w:rPr>
          <w:rFonts w:ascii="Calibri" w:hAnsi="Calibri"/>
          <w:color w:val="1F497D"/>
          <w:sz w:val="22"/>
          <w:szCs w:val="22"/>
        </w:rPr>
        <w:t xml:space="preserve"> We have received the Iowa Illinois Safety Councils </w:t>
      </w:r>
      <w:r>
        <w:rPr>
          <w:rFonts w:ascii="Palatino-Bold" w:hAnsi="Palatino-Bold"/>
          <w:b/>
          <w:bCs/>
          <w:sz w:val="22"/>
          <w:szCs w:val="22"/>
        </w:rPr>
        <w:t xml:space="preserve">Incident Rate Award. </w:t>
      </w:r>
      <w:r>
        <w:rPr>
          <w:rFonts w:ascii="Palatino-Roman" w:hAnsi="Palatino-Roman"/>
          <w:sz w:val="22"/>
          <w:szCs w:val="22"/>
        </w:rPr>
        <w:t xml:space="preserve">The awards program will be based on the total number of </w:t>
      </w:r>
      <w:r>
        <w:rPr>
          <w:rFonts w:ascii="Palatino-Bold" w:hAnsi="Palatino-Bold"/>
          <w:sz w:val="22"/>
          <w:szCs w:val="22"/>
        </w:rPr>
        <w:t>recordable cases</w:t>
      </w:r>
      <w:r>
        <w:rPr>
          <w:rFonts w:ascii="Palatino-Roman" w:hAnsi="Palatino-Roman"/>
          <w:sz w:val="22"/>
          <w:szCs w:val="22"/>
        </w:rPr>
        <w:t xml:space="preserve">. Annual Incident Rate Awards will be given to </w:t>
      </w:r>
      <w:r>
        <w:rPr>
          <w:rFonts w:ascii="Palatino-Bold" w:hAnsi="Palatino-Bold"/>
          <w:sz w:val="22"/>
          <w:szCs w:val="22"/>
        </w:rPr>
        <w:t>all</w:t>
      </w:r>
      <w:r>
        <w:rPr>
          <w:rFonts w:ascii="Palatino-Bold" w:hAnsi="Palatino-Bold"/>
          <w:b/>
          <w:bCs/>
          <w:sz w:val="22"/>
          <w:szCs w:val="22"/>
        </w:rPr>
        <w:t xml:space="preserve"> </w:t>
      </w:r>
      <w:r>
        <w:rPr>
          <w:rFonts w:ascii="Palatino-Roman" w:hAnsi="Palatino-Roman"/>
          <w:sz w:val="22"/>
          <w:szCs w:val="22"/>
        </w:rPr>
        <w:t xml:space="preserve">member companies who achieve an incident rate equal to or less than the </w:t>
      </w:r>
      <w:r>
        <w:rPr>
          <w:rFonts w:ascii="Palatino-Italic" w:hAnsi="Palatino-Italic"/>
          <w:i/>
          <w:iCs/>
          <w:sz w:val="22"/>
          <w:szCs w:val="22"/>
        </w:rPr>
        <w:t xml:space="preserve">national average </w:t>
      </w:r>
      <w:r>
        <w:rPr>
          <w:rFonts w:ascii="Palatino-Roman" w:hAnsi="Palatino-Roman"/>
          <w:sz w:val="22"/>
          <w:szCs w:val="22"/>
        </w:rPr>
        <w:t xml:space="preserve">based on the Bureau of Labor Statistics information as reported on the BLS website. We also received the National Safety Councils </w:t>
      </w:r>
      <w:r>
        <w:rPr>
          <w:rStyle w:val="mystylescustom-header21"/>
          <w:sz w:val="20"/>
          <w:szCs w:val="20"/>
        </w:rPr>
        <w:t>Occupational Excellence Achievement Award which “</w:t>
      </w:r>
      <w:r>
        <w:rPr>
          <w:rStyle w:val="mystylescustom-text1"/>
          <w:sz w:val="20"/>
          <w:szCs w:val="20"/>
        </w:rPr>
        <w:t xml:space="preserve">Honors companies reporting injuries and illnesses involving days away from work equal to or less than 50% of the Bureau of Labor Statistics' rate for their six-digit NAICS Code and zero fatalities during the calendar year”. We have also received the National Safety Council’s </w:t>
      </w:r>
      <w:r>
        <w:rPr>
          <w:rFonts w:ascii="Verdana" w:hAnsi="Verdana"/>
          <w:color w:val="000000"/>
        </w:rPr>
        <w:t xml:space="preserve">Safety Leadership Award </w:t>
      </w:r>
      <w:r>
        <w:rPr>
          <w:rStyle w:val="mystylescustom-text1"/>
          <w:sz w:val="20"/>
          <w:szCs w:val="20"/>
        </w:rPr>
        <w:t xml:space="preserve">Honors companies achieving five consecutive "Perfect Record" years. In 2010 we were awarded the </w:t>
      </w:r>
      <w:r>
        <w:rPr>
          <w:rFonts w:ascii="Arial" w:hAnsi="Arial" w:cs="Arial"/>
          <w:sz w:val="20"/>
          <w:szCs w:val="20"/>
          <w:u w:val="single"/>
        </w:rPr>
        <w:t>George W. Burke Safety Award</w:t>
      </w:r>
      <w:r>
        <w:rPr>
          <w:rFonts w:ascii="Arial" w:hAnsi="Arial" w:cs="Arial"/>
          <w:sz w:val="20"/>
          <w:szCs w:val="20"/>
        </w:rPr>
        <w:br/>
      </w:r>
      <w:proofErr w:type="gramStart"/>
      <w:r>
        <w:rPr>
          <w:rFonts w:ascii="Arial" w:hAnsi="Arial" w:cs="Arial"/>
          <w:sz w:val="20"/>
          <w:szCs w:val="20"/>
        </w:rPr>
        <w:t>This</w:t>
      </w:r>
      <w:proofErr w:type="gramEnd"/>
      <w:r>
        <w:rPr>
          <w:rFonts w:ascii="Arial" w:hAnsi="Arial" w:cs="Arial"/>
          <w:sz w:val="20"/>
          <w:szCs w:val="20"/>
        </w:rPr>
        <w:t xml:space="preserve"> award was established to encourage municipal and industrial wastewater facilities to participate in promoting an active and effective safety program and to stimulate the collecting and reporting in injury data. The recipient is chosen based on the quality of their documented safety program as well as innovative actions taken to prevent injuries and corrective measures taken when an injury occurs.</w:t>
      </w:r>
    </w:p>
    <w:p w:rsidR="00CA721D" w:rsidRDefault="00CA721D"/>
    <w:sectPr w:rsidR="00CA721D" w:rsidSect="00CA72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latino-Bold">
    <w:altName w:val="Times New Roman"/>
    <w:charset w:val="00"/>
    <w:family w:val="auto"/>
    <w:pitch w:val="default"/>
    <w:sig w:usb0="00000000" w:usb1="00000000" w:usb2="00000000" w:usb3="00000000" w:csb0="00000000" w:csb1="00000000"/>
  </w:font>
  <w:font w:name="Palatino-Roman">
    <w:altName w:val="Times New Roman"/>
    <w:charset w:val="00"/>
    <w:family w:val="auto"/>
    <w:pitch w:val="default"/>
    <w:sig w:usb0="00000000" w:usb1="00000000" w:usb2="00000000" w:usb3="00000000" w:csb0="00000000" w:csb1="00000000"/>
  </w:font>
  <w:font w:name="Palatino-Italic">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E8A"/>
    <w:rsid w:val="004A449E"/>
    <w:rsid w:val="00500E8A"/>
    <w:rsid w:val="00CA7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E8A"/>
    <w:pPr>
      <w:spacing w:before="100" w:beforeAutospacing="1" w:after="100" w:afterAutospacing="1"/>
    </w:pPr>
  </w:style>
  <w:style w:type="character" w:customStyle="1" w:styleId="mystylescustom-text1">
    <w:name w:val="mystylescustom-text1"/>
    <w:basedOn w:val="DefaultParagraphFont"/>
    <w:rsid w:val="00500E8A"/>
    <w:rPr>
      <w:rFonts w:ascii="Arial" w:hAnsi="Arial" w:cs="Arial" w:hint="default"/>
      <w:b w:val="0"/>
      <w:bCs w:val="0"/>
      <w:strike w:val="0"/>
      <w:dstrike w:val="0"/>
      <w:color w:val="000000"/>
      <w:u w:val="none"/>
      <w:effect w:val="none"/>
    </w:rPr>
  </w:style>
  <w:style w:type="character" w:customStyle="1" w:styleId="mystylescustom-header21">
    <w:name w:val="mystylescustom-header21"/>
    <w:basedOn w:val="DefaultParagraphFont"/>
    <w:rsid w:val="00500E8A"/>
    <w:rPr>
      <w:rFonts w:ascii="Arial" w:hAnsi="Arial" w:cs="Arial" w:hint="default"/>
      <w:b/>
      <w:bCs/>
      <w:strike w:val="0"/>
      <w:dstrike w:val="0"/>
      <w:color w:val="336600"/>
      <w:u w:val="none"/>
      <w:effect w:val="none"/>
    </w:rPr>
  </w:style>
</w:styles>
</file>

<file path=word/webSettings.xml><?xml version="1.0" encoding="utf-8"?>
<w:webSettings xmlns:r="http://schemas.openxmlformats.org/officeDocument/2006/relationships" xmlns:w="http://schemas.openxmlformats.org/wordprocessingml/2006/main">
  <w:divs>
    <w:div w:id="24022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McCauley</dc:creator>
  <cp:keywords/>
  <dc:description/>
  <cp:lastModifiedBy>Vincent McCauley</cp:lastModifiedBy>
  <cp:revision>2</cp:revision>
  <dcterms:created xsi:type="dcterms:W3CDTF">2011-10-31T19:28:00Z</dcterms:created>
  <dcterms:modified xsi:type="dcterms:W3CDTF">2011-10-31T19:30:00Z</dcterms:modified>
</cp:coreProperties>
</file>